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9B" w14:textId="77777777" w:rsidR="008925DD" w:rsidRPr="00D91D7F" w:rsidRDefault="008925DD" w:rsidP="008925DD">
      <w:pPr>
        <w:pStyle w:val="Nagwek1"/>
        <w:spacing w:line="276" w:lineRule="auto"/>
        <w:rPr>
          <w:sz w:val="20"/>
        </w:rPr>
      </w:pPr>
      <w:r w:rsidRPr="00D91D7F">
        <w:rPr>
          <w:sz w:val="20"/>
        </w:rPr>
        <w:t>Załącznik Nr 5a</w:t>
      </w:r>
    </w:p>
    <w:p w14:paraId="610AC8E6" w14:textId="77777777" w:rsidR="000345FD" w:rsidRPr="00BC0D52" w:rsidRDefault="000345FD" w:rsidP="000345FD">
      <w:pPr>
        <w:pStyle w:val="Nagwek1"/>
        <w:spacing w:line="276" w:lineRule="auto"/>
        <w:rPr>
          <w:sz w:val="20"/>
        </w:rPr>
      </w:pPr>
      <w:r w:rsidRPr="00BC0D52">
        <w:rPr>
          <w:sz w:val="20"/>
        </w:rPr>
        <w:t xml:space="preserve">do Uchwały Nr </w:t>
      </w:r>
      <w:r>
        <w:rPr>
          <w:sz w:val="20"/>
        </w:rPr>
        <w:t>VII/67/2019</w:t>
      </w:r>
    </w:p>
    <w:p w14:paraId="75CA02FB" w14:textId="77777777" w:rsidR="000345FD" w:rsidRPr="00BC0D52" w:rsidRDefault="000345FD" w:rsidP="000345FD">
      <w:pPr>
        <w:pStyle w:val="Nagwek1"/>
        <w:spacing w:line="276" w:lineRule="auto"/>
        <w:rPr>
          <w:sz w:val="20"/>
        </w:rPr>
      </w:pPr>
      <w:r w:rsidRPr="00BC0D52">
        <w:rPr>
          <w:sz w:val="20"/>
        </w:rPr>
        <w:t>Rady Gminy Łąck</w:t>
      </w:r>
    </w:p>
    <w:p w14:paraId="61E158CF" w14:textId="77777777" w:rsidR="000345FD" w:rsidRPr="00BC0D52" w:rsidRDefault="000345FD" w:rsidP="000345FD">
      <w:pPr>
        <w:pStyle w:val="Nagwek1"/>
        <w:spacing w:line="276" w:lineRule="auto"/>
        <w:rPr>
          <w:sz w:val="20"/>
        </w:rPr>
      </w:pPr>
      <w:r w:rsidRPr="00BC0D52">
        <w:rPr>
          <w:sz w:val="20"/>
        </w:rPr>
        <w:t xml:space="preserve">z dnia  </w:t>
      </w:r>
      <w:r>
        <w:rPr>
          <w:sz w:val="20"/>
        </w:rPr>
        <w:t>08.10.2019 r.</w:t>
      </w:r>
    </w:p>
    <w:p w14:paraId="2F6E15DE" w14:textId="77777777" w:rsidR="008925DD" w:rsidRDefault="008925DD">
      <w:pPr>
        <w:pStyle w:val="Nagwek1"/>
        <w:spacing w:line="240" w:lineRule="auto"/>
        <w:rPr>
          <w:caps/>
          <w:sz w:val="24"/>
        </w:rPr>
      </w:pPr>
    </w:p>
    <w:p w14:paraId="2D49C0B0" w14:textId="77777777" w:rsidR="009E49FB" w:rsidRDefault="009E49FB">
      <w:pPr>
        <w:pStyle w:val="Nagwek1"/>
        <w:spacing w:line="240" w:lineRule="auto"/>
        <w:rPr>
          <w:caps/>
          <w:sz w:val="24"/>
        </w:rPr>
      </w:pPr>
      <w:r>
        <w:rPr>
          <w:caps/>
          <w:sz w:val="24"/>
        </w:rPr>
        <w:t>Wykaz  uwag</w:t>
      </w:r>
      <w:r>
        <w:rPr>
          <w:sz w:val="24"/>
        </w:rPr>
        <w:t xml:space="preserve">  zgłoszonych na podstawie art. 11 pkt 11 ustawy  z dnia 27 marca 2003 r. o planowaniu i zagospodarowaniu przestrzennym</w:t>
      </w:r>
      <w:r>
        <w:rPr>
          <w:caps/>
          <w:sz w:val="24"/>
        </w:rPr>
        <w:t xml:space="preserve"> </w:t>
      </w:r>
    </w:p>
    <w:p w14:paraId="0171EE04" w14:textId="77777777" w:rsidR="009E49FB" w:rsidRDefault="009E49FB">
      <w:pPr>
        <w:spacing w:line="240" w:lineRule="auto"/>
        <w:jc w:val="center"/>
        <w:rPr>
          <w:b/>
          <w:bCs/>
          <w:caps/>
          <w:sz w:val="24"/>
        </w:rPr>
      </w:pPr>
      <w:r>
        <w:rPr>
          <w:b/>
          <w:bCs/>
          <w:sz w:val="24"/>
        </w:rPr>
        <w:t>do wyłożonego projektu</w:t>
      </w:r>
    </w:p>
    <w:p w14:paraId="0AC4CD46" w14:textId="77777777" w:rsidR="009E49FB" w:rsidRDefault="009E49FB">
      <w:pPr>
        <w:pStyle w:val="Nagwek4"/>
        <w:widowControl w:val="0"/>
        <w:overflowPunct/>
        <w:autoSpaceDE/>
        <w:autoSpaceDN/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studium uwarunkowań i kierunków zagospodarowania przestrzennego </w:t>
      </w:r>
    </w:p>
    <w:p w14:paraId="3B03A44A" w14:textId="77777777" w:rsidR="009E49FB" w:rsidRDefault="00426A0F" w:rsidP="00426A0F">
      <w:pPr>
        <w:tabs>
          <w:tab w:val="left" w:pos="5220"/>
          <w:tab w:val="center" w:pos="7568"/>
        </w:tabs>
        <w:spacing w:line="240" w:lineRule="auto"/>
        <w:rPr>
          <w:b/>
          <w:i/>
          <w:iCs/>
          <w:sz w:val="24"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="009E49FB">
        <w:rPr>
          <w:b/>
          <w:bCs/>
          <w:caps/>
        </w:rPr>
        <w:t xml:space="preserve">gminy  </w:t>
      </w:r>
      <w:r w:rsidR="00455F15">
        <w:rPr>
          <w:b/>
          <w:bCs/>
          <w:caps/>
        </w:rPr>
        <w:t>Łąck</w:t>
      </w:r>
      <w:r w:rsidR="009E49FB">
        <w:rPr>
          <w:b/>
          <w:bCs/>
          <w:caps/>
        </w:rPr>
        <w:t xml:space="preserve"> </w:t>
      </w:r>
    </w:p>
    <w:p w14:paraId="15C27028" w14:textId="77777777" w:rsidR="009E49FB" w:rsidRDefault="009E49FB">
      <w:pPr>
        <w:spacing w:line="240" w:lineRule="auto"/>
        <w:jc w:val="center"/>
        <w:rPr>
          <w:sz w:val="2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330"/>
        <w:gridCol w:w="1985"/>
        <w:gridCol w:w="1843"/>
        <w:gridCol w:w="1275"/>
        <w:gridCol w:w="1701"/>
        <w:gridCol w:w="1134"/>
        <w:gridCol w:w="993"/>
        <w:gridCol w:w="992"/>
        <w:gridCol w:w="992"/>
        <w:gridCol w:w="2684"/>
      </w:tblGrid>
      <w:tr w:rsidR="009E49FB" w14:paraId="3891CFC1" w14:textId="77777777" w:rsidTr="00966B69">
        <w:tc>
          <w:tcPr>
            <w:tcW w:w="441" w:type="dxa"/>
            <w:vMerge w:val="restart"/>
          </w:tcPr>
          <w:p w14:paraId="5F55726A" w14:textId="77777777" w:rsidR="009E49FB" w:rsidRDefault="009E49FB">
            <w:pPr>
              <w:jc w:val="center"/>
              <w:rPr>
                <w:sz w:val="22"/>
              </w:rPr>
            </w:pPr>
          </w:p>
          <w:p w14:paraId="6C133C13" w14:textId="77777777" w:rsidR="009E49FB" w:rsidRDefault="009E49FB">
            <w:pPr>
              <w:jc w:val="center"/>
              <w:rPr>
                <w:sz w:val="22"/>
              </w:rPr>
            </w:pPr>
          </w:p>
          <w:p w14:paraId="38F49080" w14:textId="77777777" w:rsidR="009E49FB" w:rsidRDefault="009E49FB">
            <w:pPr>
              <w:jc w:val="center"/>
              <w:rPr>
                <w:sz w:val="22"/>
              </w:rPr>
            </w:pPr>
          </w:p>
          <w:p w14:paraId="1958520C" w14:textId="77777777" w:rsidR="009E49FB" w:rsidRDefault="009E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330" w:type="dxa"/>
            <w:vMerge w:val="restart"/>
          </w:tcPr>
          <w:p w14:paraId="6C505E23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6238655D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 wpłynięcia uwagi</w:t>
            </w:r>
          </w:p>
        </w:tc>
        <w:tc>
          <w:tcPr>
            <w:tcW w:w="1985" w:type="dxa"/>
            <w:vMerge w:val="restart"/>
          </w:tcPr>
          <w:p w14:paraId="28959C58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0E9BA39B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Nazwisko i imię, nazwa jednostki organizacyjnej i adres zgłaszającego uwagi</w:t>
            </w:r>
          </w:p>
        </w:tc>
        <w:tc>
          <w:tcPr>
            <w:tcW w:w="1843" w:type="dxa"/>
            <w:vMerge w:val="restart"/>
          </w:tcPr>
          <w:p w14:paraId="03E0174D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46EA9BF8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316E5F5F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Treść uwagi</w:t>
            </w:r>
          </w:p>
        </w:tc>
        <w:tc>
          <w:tcPr>
            <w:tcW w:w="1275" w:type="dxa"/>
            <w:vMerge w:val="restart"/>
          </w:tcPr>
          <w:p w14:paraId="724D9706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25A7C761" w14:textId="77777777" w:rsidR="009E49FB" w:rsidRDefault="00EC735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Oznacze</w:t>
            </w:r>
            <w:r w:rsidR="009E49FB">
              <w:rPr>
                <w:sz w:val="22"/>
              </w:rPr>
              <w:t>nia nieruchomości, której dotyczy uwaga</w:t>
            </w:r>
          </w:p>
        </w:tc>
        <w:tc>
          <w:tcPr>
            <w:tcW w:w="1701" w:type="dxa"/>
            <w:vMerge w:val="restart"/>
          </w:tcPr>
          <w:p w14:paraId="30989401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6872B3F1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Ustalenia projektu studium dla nieruchomości, której dotyczy uwaga</w:t>
            </w:r>
          </w:p>
        </w:tc>
        <w:tc>
          <w:tcPr>
            <w:tcW w:w="2127" w:type="dxa"/>
            <w:gridSpan w:val="2"/>
          </w:tcPr>
          <w:p w14:paraId="136E0CA1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Rozstrzygnięcie wójta </w:t>
            </w:r>
          </w:p>
          <w:p w14:paraId="7FE73B6D" w14:textId="77777777" w:rsidR="009E49FB" w:rsidRDefault="009E49FB" w:rsidP="0061231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 sprawie </w:t>
            </w:r>
            <w:r w:rsidR="006123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uwagi</w:t>
            </w:r>
          </w:p>
        </w:tc>
        <w:tc>
          <w:tcPr>
            <w:tcW w:w="1984" w:type="dxa"/>
            <w:gridSpan w:val="2"/>
          </w:tcPr>
          <w:p w14:paraId="64DFB49D" w14:textId="77777777" w:rsidR="009E49FB" w:rsidRDefault="009E49FB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Rozstrzygnięcie Rady Gminy </w:t>
            </w:r>
          </w:p>
          <w:p w14:paraId="7520DA27" w14:textId="77777777" w:rsidR="009E49FB" w:rsidRDefault="009E49FB">
            <w:pPr>
              <w:pStyle w:val="Tekstpodstawowy2"/>
              <w:spacing w:line="240" w:lineRule="auto"/>
            </w:pPr>
            <w:r>
              <w:t>Załącznik do uchwały  nr</w:t>
            </w:r>
          </w:p>
          <w:p w14:paraId="1725F9DA" w14:textId="5220946D" w:rsidR="009E49FB" w:rsidRDefault="000345FD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0"/>
              </w:rPr>
              <w:t>VII/67/2019</w:t>
            </w:r>
            <w:r>
              <w:rPr>
                <w:sz w:val="20"/>
              </w:rPr>
              <w:t xml:space="preserve"> </w:t>
            </w:r>
            <w:r w:rsidR="009E49FB">
              <w:rPr>
                <w:sz w:val="22"/>
              </w:rPr>
              <w:t xml:space="preserve">z dnia </w:t>
            </w:r>
            <w:r>
              <w:rPr>
                <w:sz w:val="20"/>
              </w:rPr>
              <w:t>08.10.2019 r.</w:t>
            </w:r>
          </w:p>
        </w:tc>
        <w:tc>
          <w:tcPr>
            <w:tcW w:w="2684" w:type="dxa"/>
            <w:vMerge w:val="restart"/>
          </w:tcPr>
          <w:p w14:paraId="26EECD4E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3246EA26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65919236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1CA31CBA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Uwagi</w:t>
            </w:r>
          </w:p>
        </w:tc>
      </w:tr>
      <w:tr w:rsidR="009E49FB" w14:paraId="6AABD034" w14:textId="77777777" w:rsidTr="00966B69">
        <w:tc>
          <w:tcPr>
            <w:tcW w:w="441" w:type="dxa"/>
            <w:vMerge/>
          </w:tcPr>
          <w:p w14:paraId="4CDC0431" w14:textId="77777777" w:rsidR="009E49FB" w:rsidRDefault="009E49FB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</w:tcPr>
          <w:p w14:paraId="2F99A6EA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34A5340D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40CAB6C8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14:paraId="3BD2EB40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2597D2DD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4C812F3E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uwaga uwzględniona</w:t>
            </w:r>
          </w:p>
        </w:tc>
        <w:tc>
          <w:tcPr>
            <w:tcW w:w="993" w:type="dxa"/>
          </w:tcPr>
          <w:p w14:paraId="12FE37E4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uwaga nieuwzględniona</w:t>
            </w:r>
          </w:p>
        </w:tc>
        <w:tc>
          <w:tcPr>
            <w:tcW w:w="992" w:type="dxa"/>
          </w:tcPr>
          <w:p w14:paraId="3DB2DB8D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uwaga uwzględniona</w:t>
            </w:r>
          </w:p>
        </w:tc>
        <w:tc>
          <w:tcPr>
            <w:tcW w:w="992" w:type="dxa"/>
          </w:tcPr>
          <w:p w14:paraId="119D9322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uwaga nieuwzględniona</w:t>
            </w:r>
          </w:p>
        </w:tc>
        <w:tc>
          <w:tcPr>
            <w:tcW w:w="2684" w:type="dxa"/>
            <w:vMerge/>
          </w:tcPr>
          <w:p w14:paraId="652229D5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9E49FB" w14:paraId="0746F3D0" w14:textId="77777777" w:rsidTr="00966B69">
        <w:tc>
          <w:tcPr>
            <w:tcW w:w="441" w:type="dxa"/>
          </w:tcPr>
          <w:p w14:paraId="5C5F5672" w14:textId="77777777" w:rsidR="009E49FB" w:rsidRDefault="009E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0" w:type="dxa"/>
          </w:tcPr>
          <w:p w14:paraId="50844168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</w:tcPr>
          <w:p w14:paraId="7CCE257E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</w:tcPr>
          <w:p w14:paraId="0B815680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14:paraId="7BE02C8F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14:paraId="621A75C3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</w:tcPr>
          <w:p w14:paraId="2C24B7F2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3" w:type="dxa"/>
          </w:tcPr>
          <w:p w14:paraId="17B18D4B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</w:tcPr>
          <w:p w14:paraId="11862993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14:paraId="62F5B023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84" w:type="dxa"/>
          </w:tcPr>
          <w:p w14:paraId="0673105A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9E49FB" w14:paraId="2E6F2600" w14:textId="77777777" w:rsidTr="00966B69">
        <w:tc>
          <w:tcPr>
            <w:tcW w:w="441" w:type="dxa"/>
          </w:tcPr>
          <w:p w14:paraId="48041EFF" w14:textId="77777777" w:rsidR="009E49FB" w:rsidRDefault="009E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330" w:type="dxa"/>
          </w:tcPr>
          <w:p w14:paraId="6125EB76" w14:textId="77777777" w:rsidR="009E49FB" w:rsidRDefault="00591B73" w:rsidP="00455F1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25.</w:t>
            </w:r>
            <w:r w:rsidR="00455F15">
              <w:rPr>
                <w:sz w:val="22"/>
              </w:rPr>
              <w:t>11</w:t>
            </w:r>
            <w:r>
              <w:rPr>
                <w:sz w:val="22"/>
              </w:rPr>
              <w:t>.201</w:t>
            </w:r>
            <w:r w:rsidR="00455F15">
              <w:rPr>
                <w:sz w:val="22"/>
              </w:rPr>
              <w:t>5</w:t>
            </w:r>
            <w:r>
              <w:rPr>
                <w:sz w:val="22"/>
              </w:rPr>
              <w:t>r.</w:t>
            </w:r>
          </w:p>
        </w:tc>
        <w:tc>
          <w:tcPr>
            <w:tcW w:w="1985" w:type="dxa"/>
          </w:tcPr>
          <w:p w14:paraId="5E364E2D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6461F30E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1CB650B5" w14:textId="77777777" w:rsidR="009E49FB" w:rsidRDefault="00455F15" w:rsidP="002E4D8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  <w:p w14:paraId="1942E375" w14:textId="77777777" w:rsidR="00AA4A6C" w:rsidRPr="002E4D8E" w:rsidRDefault="00AA4A6C" w:rsidP="00AA4A6C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14:paraId="361CBFB8" w14:textId="77777777" w:rsidR="009E49FB" w:rsidRDefault="00455F15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dz. Nr </w:t>
            </w:r>
            <w:proofErr w:type="spellStart"/>
            <w:r>
              <w:rPr>
                <w:sz w:val="22"/>
              </w:rPr>
              <w:t>ewid</w:t>
            </w:r>
            <w:proofErr w:type="spellEnd"/>
            <w:r>
              <w:rPr>
                <w:sz w:val="22"/>
              </w:rPr>
              <w:t>. 62/33 we wsi Koszelówka</w:t>
            </w:r>
          </w:p>
        </w:tc>
        <w:tc>
          <w:tcPr>
            <w:tcW w:w="1701" w:type="dxa"/>
          </w:tcPr>
          <w:p w14:paraId="07F3C2E0" w14:textId="77777777" w:rsidR="009E49FB" w:rsidRDefault="00455F15" w:rsidP="004D605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Tereny adaptacji, przekształceń, porządkowania i intensyfikacji istniejącego układu osadniczego o dominującej funkcji rekreacyjnej z dopuszczeniem zabudowy  mieszkaniowej </w:t>
            </w:r>
          </w:p>
        </w:tc>
        <w:tc>
          <w:tcPr>
            <w:tcW w:w="1134" w:type="dxa"/>
          </w:tcPr>
          <w:p w14:paraId="2D87B45D" w14:textId="77777777" w:rsidR="009E49FB" w:rsidRDefault="005D7EC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455F15">
              <w:rPr>
                <w:sz w:val="22"/>
              </w:rPr>
              <w:t xml:space="preserve"> </w:t>
            </w:r>
          </w:p>
        </w:tc>
        <w:tc>
          <w:tcPr>
            <w:tcW w:w="993" w:type="dxa"/>
          </w:tcPr>
          <w:p w14:paraId="4A1F14F9" w14:textId="0A7CEA31" w:rsidR="009E49FB" w:rsidRDefault="005D7EC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25746F59" w14:textId="753119A3" w:rsidR="009E49FB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7EE06978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023B0D05" w14:textId="77777777" w:rsidR="009E49FB" w:rsidRPr="001C2CDD" w:rsidRDefault="00455F15" w:rsidP="00F04620">
            <w:pPr>
              <w:spacing w:line="240" w:lineRule="auto"/>
              <w:jc w:val="both"/>
              <w:rPr>
                <w:sz w:val="20"/>
              </w:rPr>
            </w:pPr>
            <w:r w:rsidRPr="001C2CDD">
              <w:rPr>
                <w:sz w:val="20"/>
              </w:rPr>
              <w:t xml:space="preserve">Określone kierunki zagospodarowania </w:t>
            </w:r>
            <w:r w:rsidR="008D3E11" w:rsidRPr="001C2CDD">
              <w:rPr>
                <w:sz w:val="20"/>
              </w:rPr>
              <w:t xml:space="preserve">pozwalają </w:t>
            </w:r>
            <w:r w:rsidRPr="001C2CDD">
              <w:rPr>
                <w:sz w:val="20"/>
              </w:rPr>
              <w:t xml:space="preserve"> na re</w:t>
            </w:r>
            <w:r w:rsidR="00F24666">
              <w:rPr>
                <w:sz w:val="20"/>
              </w:rPr>
              <w:t>alizację w wyznaczonym obszarze ML/MN</w:t>
            </w:r>
            <w:r w:rsidRPr="001C2CDD">
              <w:rPr>
                <w:sz w:val="20"/>
              </w:rPr>
              <w:t xml:space="preserve"> </w:t>
            </w:r>
            <w:r w:rsidR="00312369">
              <w:rPr>
                <w:sz w:val="20"/>
              </w:rPr>
              <w:t xml:space="preserve">także </w:t>
            </w:r>
            <w:r w:rsidRPr="001C2CDD">
              <w:rPr>
                <w:sz w:val="20"/>
              </w:rPr>
              <w:t xml:space="preserve"> </w:t>
            </w:r>
            <w:r w:rsidR="00312369">
              <w:rPr>
                <w:sz w:val="20"/>
              </w:rPr>
              <w:t xml:space="preserve"> </w:t>
            </w:r>
            <w:r w:rsidRPr="001C2CDD">
              <w:rPr>
                <w:sz w:val="20"/>
              </w:rPr>
              <w:t xml:space="preserve">funkcji mieszkaniowej na </w:t>
            </w:r>
            <w:r w:rsidR="00F04620">
              <w:rPr>
                <w:sz w:val="20"/>
              </w:rPr>
              <w:t xml:space="preserve">poszczególnych </w:t>
            </w:r>
            <w:r w:rsidRPr="001C2CDD">
              <w:rPr>
                <w:sz w:val="20"/>
              </w:rPr>
              <w:t>działkach</w:t>
            </w:r>
            <w:r w:rsidR="001C2CDD" w:rsidRPr="001C2CDD">
              <w:rPr>
                <w:sz w:val="20"/>
              </w:rPr>
              <w:t>.</w:t>
            </w:r>
            <w:r w:rsidR="00312369">
              <w:rPr>
                <w:sz w:val="20"/>
              </w:rPr>
              <w:t xml:space="preserve"> W związku z faktem, że działki powstałe z podziału dz. Nr 62 i 66 tworzą jedną strukturę i stanowią kontynuację obszaru o funkcji mieszkaniowej wykształconego wzdłuż drogi gminnej</w:t>
            </w:r>
            <w:r w:rsidR="00F04620">
              <w:rPr>
                <w:sz w:val="20"/>
              </w:rPr>
              <w:t xml:space="preserve"> określono dla nich kierunki zagospodarowania w ramach funkcji mieszkaniowej  MN</w:t>
            </w:r>
            <w:r w:rsidR="00312369">
              <w:rPr>
                <w:sz w:val="20"/>
              </w:rPr>
              <w:t xml:space="preserve">.  </w:t>
            </w:r>
            <w:r w:rsidR="001C2CDD" w:rsidRPr="001C2CDD">
              <w:rPr>
                <w:sz w:val="20"/>
              </w:rPr>
              <w:t xml:space="preserve"> </w:t>
            </w:r>
            <w:r w:rsidR="001C2CDD">
              <w:rPr>
                <w:sz w:val="20"/>
              </w:rPr>
              <w:t>W</w:t>
            </w:r>
            <w:r w:rsidR="001C2CDD" w:rsidRPr="001C2CDD">
              <w:rPr>
                <w:sz w:val="20"/>
              </w:rPr>
              <w:t>skaźnik intensywności zabudowy na terenach mieszkaniowych</w:t>
            </w:r>
            <w:r w:rsidR="001C2CDD">
              <w:rPr>
                <w:sz w:val="20"/>
              </w:rPr>
              <w:t xml:space="preserve"> określony został w odniesieniu do</w:t>
            </w:r>
            <w:r w:rsidR="001C2CDD" w:rsidRPr="001C2CDD">
              <w:rPr>
                <w:sz w:val="20"/>
              </w:rPr>
              <w:t xml:space="preserve"> </w:t>
            </w:r>
            <w:r w:rsidR="001C2CDD" w:rsidRPr="001C2CDD">
              <w:rPr>
                <w:sz w:val="20"/>
              </w:rPr>
              <w:lastRenderedPageBreak/>
              <w:t xml:space="preserve">standardów urbanistycznych </w:t>
            </w:r>
            <w:r w:rsidR="001C2CDD">
              <w:rPr>
                <w:sz w:val="20"/>
              </w:rPr>
              <w:t>dla jednostek osadniczych do 20 tys. mi</w:t>
            </w:r>
            <w:r w:rsidR="00C7721F">
              <w:rPr>
                <w:sz w:val="20"/>
              </w:rPr>
              <w:t>e</w:t>
            </w:r>
            <w:r w:rsidR="001C2CDD">
              <w:rPr>
                <w:sz w:val="20"/>
              </w:rPr>
              <w:t>szkańców</w:t>
            </w:r>
            <w:r w:rsidR="001C2CDD" w:rsidRPr="001C2CDD">
              <w:rPr>
                <w:sz w:val="20"/>
              </w:rPr>
              <w:t xml:space="preserve"> </w:t>
            </w:r>
            <w:r w:rsidR="008D3E11" w:rsidRPr="001C2CDD">
              <w:rPr>
                <w:sz w:val="20"/>
              </w:rPr>
              <w:t xml:space="preserve"> </w:t>
            </w:r>
            <w:r w:rsidRPr="001C2CDD">
              <w:rPr>
                <w:sz w:val="20"/>
              </w:rPr>
              <w:t xml:space="preserve"> </w:t>
            </w:r>
            <w:r w:rsidR="002E4D8E" w:rsidRPr="001C2CDD">
              <w:rPr>
                <w:sz w:val="20"/>
              </w:rPr>
              <w:t xml:space="preserve">  </w:t>
            </w:r>
          </w:p>
        </w:tc>
      </w:tr>
      <w:tr w:rsidR="00AA4A6C" w14:paraId="2345FD50" w14:textId="77777777" w:rsidTr="00966B69">
        <w:trPr>
          <w:trHeight w:val="1402"/>
        </w:trPr>
        <w:tc>
          <w:tcPr>
            <w:tcW w:w="441" w:type="dxa"/>
          </w:tcPr>
          <w:p w14:paraId="791195C8" w14:textId="77777777" w:rsidR="00AA4A6C" w:rsidRDefault="00FD147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330" w:type="dxa"/>
          </w:tcPr>
          <w:p w14:paraId="32AC0AF3" w14:textId="77777777" w:rsidR="00AA4A6C" w:rsidRDefault="00AA4A6C" w:rsidP="001C2CD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25.</w:t>
            </w:r>
            <w:r w:rsidR="001C2CDD">
              <w:rPr>
                <w:sz w:val="22"/>
              </w:rPr>
              <w:t>11</w:t>
            </w:r>
            <w:r>
              <w:rPr>
                <w:sz w:val="22"/>
              </w:rPr>
              <w:t>.201</w:t>
            </w:r>
            <w:r w:rsidR="001C2CDD">
              <w:rPr>
                <w:sz w:val="22"/>
              </w:rPr>
              <w:t>5</w:t>
            </w:r>
            <w:r>
              <w:rPr>
                <w:sz w:val="22"/>
              </w:rPr>
              <w:t>r.</w:t>
            </w:r>
          </w:p>
        </w:tc>
        <w:tc>
          <w:tcPr>
            <w:tcW w:w="1985" w:type="dxa"/>
          </w:tcPr>
          <w:p w14:paraId="0C73F65F" w14:textId="77777777" w:rsidR="00AA4A6C" w:rsidRDefault="00AA4A6C" w:rsidP="00225587">
            <w:pPr>
              <w:spacing w:line="240" w:lineRule="auto"/>
              <w:jc w:val="center"/>
              <w:rPr>
                <w:sz w:val="22"/>
              </w:rPr>
            </w:pPr>
          </w:p>
          <w:p w14:paraId="57BF448C" w14:textId="77777777" w:rsidR="00AA4A6C" w:rsidRDefault="00AA4A6C" w:rsidP="0022558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5FB584E0" w14:textId="77777777" w:rsidR="00AA4A6C" w:rsidRPr="00EC5864" w:rsidRDefault="00C7721F" w:rsidP="001C2CDD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</w:t>
            </w:r>
            <w:r w:rsidR="00EC5864">
              <w:rPr>
                <w:sz w:val="20"/>
              </w:rPr>
              <w:t xml:space="preserve"> jednorodzinną</w:t>
            </w:r>
          </w:p>
        </w:tc>
        <w:tc>
          <w:tcPr>
            <w:tcW w:w="1275" w:type="dxa"/>
          </w:tcPr>
          <w:p w14:paraId="51B7734B" w14:textId="77777777" w:rsidR="00AA4A6C" w:rsidRDefault="00C7721F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Dz. Nr </w:t>
            </w:r>
            <w:proofErr w:type="spellStart"/>
            <w:r>
              <w:rPr>
                <w:sz w:val="22"/>
              </w:rPr>
              <w:t>ewid</w:t>
            </w:r>
            <w:proofErr w:type="spellEnd"/>
            <w:r>
              <w:rPr>
                <w:sz w:val="22"/>
              </w:rPr>
              <w:t>. 62/11</w:t>
            </w:r>
            <w:r w:rsidR="00FD1471">
              <w:rPr>
                <w:sz w:val="22"/>
              </w:rPr>
              <w:t xml:space="preserve"> we wsi Koszelówka</w:t>
            </w:r>
          </w:p>
        </w:tc>
        <w:tc>
          <w:tcPr>
            <w:tcW w:w="1701" w:type="dxa"/>
          </w:tcPr>
          <w:p w14:paraId="05CEEFFF" w14:textId="77777777" w:rsidR="00DA401A" w:rsidRDefault="00FD1471" w:rsidP="00AA4A6C">
            <w:pPr>
              <w:spacing w:line="24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j.w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</w:tcPr>
          <w:p w14:paraId="6ED9C4C1" w14:textId="77777777" w:rsidR="00DA401A" w:rsidRDefault="00312369" w:rsidP="00B85DB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+</w:t>
            </w:r>
          </w:p>
        </w:tc>
        <w:tc>
          <w:tcPr>
            <w:tcW w:w="993" w:type="dxa"/>
          </w:tcPr>
          <w:p w14:paraId="335E0604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3919A27E" w14:textId="77B1791F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277B89DA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49642E03" w14:textId="77777777" w:rsidR="00B85DBC" w:rsidRPr="00DA401A" w:rsidRDefault="00FD1471" w:rsidP="00DA401A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  <w:r w:rsidR="00B85DBC" w:rsidRPr="001C2CDD">
              <w:rPr>
                <w:sz w:val="20"/>
              </w:rPr>
              <w:t xml:space="preserve">     </w:t>
            </w:r>
          </w:p>
        </w:tc>
      </w:tr>
      <w:tr w:rsidR="00AA4A6C" w14:paraId="2C6239BE" w14:textId="77777777" w:rsidTr="00966B69">
        <w:trPr>
          <w:trHeight w:val="1238"/>
        </w:trPr>
        <w:tc>
          <w:tcPr>
            <w:tcW w:w="441" w:type="dxa"/>
          </w:tcPr>
          <w:p w14:paraId="4F139FD5" w14:textId="77777777" w:rsidR="00AA4A6C" w:rsidRDefault="00FD14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330" w:type="dxa"/>
          </w:tcPr>
          <w:p w14:paraId="3EE789F1" w14:textId="77777777" w:rsidR="00AA4A6C" w:rsidRDefault="00FD1471" w:rsidP="00FD147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25.11.2015r</w:t>
            </w:r>
            <w:r w:rsidR="00AA4A6C">
              <w:rPr>
                <w:sz w:val="22"/>
              </w:rPr>
              <w:t>.</w:t>
            </w:r>
          </w:p>
        </w:tc>
        <w:tc>
          <w:tcPr>
            <w:tcW w:w="1985" w:type="dxa"/>
          </w:tcPr>
          <w:p w14:paraId="4B4B5C54" w14:textId="78E9B15B" w:rsidR="00FD1471" w:rsidRDefault="00FD147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2521D95C" w14:textId="77777777" w:rsidR="00AA4A6C" w:rsidRPr="00EC5864" w:rsidRDefault="00FD147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</w:tc>
        <w:tc>
          <w:tcPr>
            <w:tcW w:w="1275" w:type="dxa"/>
          </w:tcPr>
          <w:p w14:paraId="1E9C65E8" w14:textId="77777777" w:rsidR="00AA4A6C" w:rsidRDefault="00FD1471" w:rsidP="00E57401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Dz. Nr </w:t>
            </w:r>
            <w:proofErr w:type="spellStart"/>
            <w:r>
              <w:rPr>
                <w:sz w:val="22"/>
              </w:rPr>
              <w:t>ewid</w:t>
            </w:r>
            <w:proofErr w:type="spellEnd"/>
            <w:r>
              <w:rPr>
                <w:sz w:val="22"/>
              </w:rPr>
              <w:t>, 62/6 i 62/7 we wsi Koszelówka</w:t>
            </w:r>
          </w:p>
        </w:tc>
        <w:tc>
          <w:tcPr>
            <w:tcW w:w="1701" w:type="dxa"/>
          </w:tcPr>
          <w:p w14:paraId="70FE33B2" w14:textId="77777777" w:rsidR="00AA4A6C" w:rsidRDefault="00FD1471">
            <w:pPr>
              <w:spacing w:line="24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j.w</w:t>
            </w:r>
            <w:proofErr w:type="spellEnd"/>
          </w:p>
        </w:tc>
        <w:tc>
          <w:tcPr>
            <w:tcW w:w="1134" w:type="dxa"/>
          </w:tcPr>
          <w:p w14:paraId="63121944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48602B3B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2C6754FF" w14:textId="6E80A4A7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133476F5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5EC450F2" w14:textId="77777777" w:rsidR="00AA4A6C" w:rsidRPr="001E595D" w:rsidRDefault="00FD147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</w:p>
        </w:tc>
      </w:tr>
      <w:tr w:rsidR="00AA4A6C" w14:paraId="64ACE206" w14:textId="77777777" w:rsidTr="00966B69">
        <w:tc>
          <w:tcPr>
            <w:tcW w:w="441" w:type="dxa"/>
          </w:tcPr>
          <w:p w14:paraId="4F4E0218" w14:textId="77777777" w:rsidR="00AA4A6C" w:rsidRDefault="00FD14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A4A6C">
              <w:rPr>
                <w:sz w:val="22"/>
              </w:rPr>
              <w:t>.</w:t>
            </w:r>
          </w:p>
        </w:tc>
        <w:tc>
          <w:tcPr>
            <w:tcW w:w="1330" w:type="dxa"/>
          </w:tcPr>
          <w:p w14:paraId="7EB324E9" w14:textId="77777777" w:rsidR="00AA4A6C" w:rsidRDefault="00FD1471" w:rsidP="00FD147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</w:t>
            </w:r>
            <w:r w:rsidR="00AA4A6C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="00AA4A6C">
              <w:rPr>
                <w:sz w:val="22"/>
              </w:rPr>
              <w:t>.201</w:t>
            </w:r>
            <w:r>
              <w:rPr>
                <w:sz w:val="22"/>
              </w:rPr>
              <w:t>5</w:t>
            </w:r>
            <w:r w:rsidR="00AA4A6C">
              <w:rPr>
                <w:sz w:val="22"/>
              </w:rPr>
              <w:t>r.</w:t>
            </w:r>
          </w:p>
        </w:tc>
        <w:tc>
          <w:tcPr>
            <w:tcW w:w="1985" w:type="dxa"/>
          </w:tcPr>
          <w:p w14:paraId="320AEB4E" w14:textId="38BB436E" w:rsidR="00FD1471" w:rsidRDefault="00FD147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67F1DDB5" w14:textId="77777777" w:rsidR="00AA4A6C" w:rsidRPr="00EC5864" w:rsidRDefault="00FD147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</w:tc>
        <w:tc>
          <w:tcPr>
            <w:tcW w:w="1275" w:type="dxa"/>
          </w:tcPr>
          <w:p w14:paraId="44D368CE" w14:textId="77777777" w:rsidR="00AA4A6C" w:rsidRDefault="00FD1471" w:rsidP="0087727C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Dz. Nr </w:t>
            </w:r>
            <w:r w:rsidR="00AA4A6C">
              <w:rPr>
                <w:sz w:val="22"/>
              </w:rPr>
              <w:t xml:space="preserve"> </w:t>
            </w:r>
            <w:r>
              <w:rPr>
                <w:sz w:val="22"/>
              </w:rPr>
              <w:t>62/24, 62/29 we wsi Koszelówka</w:t>
            </w:r>
          </w:p>
        </w:tc>
        <w:tc>
          <w:tcPr>
            <w:tcW w:w="1701" w:type="dxa"/>
          </w:tcPr>
          <w:p w14:paraId="7D6890EE" w14:textId="77777777" w:rsidR="00AA4A6C" w:rsidRDefault="00FD1471">
            <w:pPr>
              <w:spacing w:line="240" w:lineRule="auto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j.w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</w:tcPr>
          <w:p w14:paraId="2F8D0275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4FA4100E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6408C2D9" w14:textId="58398763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3F27EFE6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7A2B2810" w14:textId="77777777" w:rsidR="00AA4A6C" w:rsidRPr="0087727C" w:rsidRDefault="00FD1471" w:rsidP="00015572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A4A6C" w14:paraId="28D6D755" w14:textId="77777777" w:rsidTr="00966B69">
        <w:tc>
          <w:tcPr>
            <w:tcW w:w="441" w:type="dxa"/>
          </w:tcPr>
          <w:p w14:paraId="5767F5E4" w14:textId="77777777" w:rsidR="00AA4A6C" w:rsidRDefault="00FD14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A4A6C">
              <w:rPr>
                <w:sz w:val="22"/>
              </w:rPr>
              <w:t>.</w:t>
            </w:r>
          </w:p>
        </w:tc>
        <w:tc>
          <w:tcPr>
            <w:tcW w:w="1330" w:type="dxa"/>
          </w:tcPr>
          <w:p w14:paraId="4A511361" w14:textId="77777777" w:rsidR="00AA4A6C" w:rsidRDefault="00FD1471" w:rsidP="00FD147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</w:t>
            </w:r>
            <w:r w:rsidR="00AA4A6C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="00AA4A6C">
              <w:rPr>
                <w:sz w:val="22"/>
              </w:rPr>
              <w:t>.201</w:t>
            </w:r>
            <w:r>
              <w:rPr>
                <w:sz w:val="22"/>
              </w:rPr>
              <w:t>5</w:t>
            </w:r>
            <w:r w:rsidR="00AA4A6C">
              <w:rPr>
                <w:sz w:val="22"/>
              </w:rPr>
              <w:t>r.</w:t>
            </w:r>
          </w:p>
        </w:tc>
        <w:tc>
          <w:tcPr>
            <w:tcW w:w="1985" w:type="dxa"/>
          </w:tcPr>
          <w:p w14:paraId="668BF120" w14:textId="6D9EB3DF" w:rsidR="00FD1471" w:rsidRPr="00737AD1" w:rsidRDefault="00FD147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21AE450C" w14:textId="77777777" w:rsidR="00AA4A6C" w:rsidRPr="00EC5864" w:rsidRDefault="00FD147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</w:tc>
        <w:tc>
          <w:tcPr>
            <w:tcW w:w="1275" w:type="dxa"/>
          </w:tcPr>
          <w:p w14:paraId="359BB0D5" w14:textId="77777777" w:rsidR="00AA4A6C" w:rsidRPr="00CF38B1" w:rsidRDefault="00FD1471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62/10 we wsi Koszelówka</w:t>
            </w:r>
          </w:p>
        </w:tc>
        <w:tc>
          <w:tcPr>
            <w:tcW w:w="1701" w:type="dxa"/>
          </w:tcPr>
          <w:p w14:paraId="30DB9C31" w14:textId="77777777" w:rsidR="00AA4A6C" w:rsidRDefault="00FD1471" w:rsidP="00737AD1">
            <w:pPr>
              <w:spacing w:line="240" w:lineRule="auto"/>
              <w:jc w:val="both"/>
              <w:rPr>
                <w:sz w:val="22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4" w:type="dxa"/>
          </w:tcPr>
          <w:p w14:paraId="7403E235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FD1471">
              <w:rPr>
                <w:sz w:val="22"/>
              </w:rPr>
              <w:t xml:space="preserve"> </w:t>
            </w:r>
          </w:p>
        </w:tc>
        <w:tc>
          <w:tcPr>
            <w:tcW w:w="993" w:type="dxa"/>
          </w:tcPr>
          <w:p w14:paraId="540A065C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1FA2E20C" w14:textId="320BD062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+ </w:t>
            </w:r>
            <w:r w:rsidR="00F65482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46C6AC0B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4EC2F8FD" w14:textId="77777777" w:rsidR="00AA4A6C" w:rsidRPr="0087727C" w:rsidRDefault="00FD1471" w:rsidP="00CF38B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  <w:r w:rsidR="00AA4A6C">
              <w:rPr>
                <w:sz w:val="20"/>
              </w:rPr>
              <w:t xml:space="preserve">.  </w:t>
            </w:r>
          </w:p>
        </w:tc>
      </w:tr>
      <w:tr w:rsidR="00AA4A6C" w14:paraId="76FA483D" w14:textId="77777777" w:rsidTr="00966B69">
        <w:tc>
          <w:tcPr>
            <w:tcW w:w="441" w:type="dxa"/>
          </w:tcPr>
          <w:p w14:paraId="550F8E0D" w14:textId="77777777" w:rsidR="00AA4A6C" w:rsidRDefault="00FD14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330" w:type="dxa"/>
          </w:tcPr>
          <w:p w14:paraId="50C96F13" w14:textId="77777777" w:rsidR="00AA4A6C" w:rsidRDefault="00FD147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25.11.2015r.</w:t>
            </w:r>
          </w:p>
        </w:tc>
        <w:tc>
          <w:tcPr>
            <w:tcW w:w="1985" w:type="dxa"/>
          </w:tcPr>
          <w:p w14:paraId="3B1653AD" w14:textId="5656EAF1" w:rsidR="00FD1471" w:rsidRPr="00FE2A15" w:rsidRDefault="00FD1471" w:rsidP="00FD147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6294FA46" w14:textId="77777777" w:rsidR="00AA4A6C" w:rsidRPr="00EC5864" w:rsidRDefault="00FD147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</w:tc>
        <w:tc>
          <w:tcPr>
            <w:tcW w:w="1275" w:type="dxa"/>
          </w:tcPr>
          <w:p w14:paraId="085234E3" w14:textId="77777777" w:rsidR="00AA4A6C" w:rsidRPr="00CF38B1" w:rsidRDefault="00FD1471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62/9 we wsi Koszelówka</w:t>
            </w:r>
          </w:p>
        </w:tc>
        <w:tc>
          <w:tcPr>
            <w:tcW w:w="1701" w:type="dxa"/>
          </w:tcPr>
          <w:p w14:paraId="54C399B1" w14:textId="77777777" w:rsidR="00AA4A6C" w:rsidRPr="00CF38B1" w:rsidRDefault="00FD1471" w:rsidP="00737AD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6EEC021A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6F198160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4085294D" w14:textId="4FFD0C05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4F8E3854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1E13C1B0" w14:textId="77777777" w:rsidR="00AA4A6C" w:rsidRDefault="00FD1471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A4A6C" w14:paraId="3DA8EAF6" w14:textId="77777777" w:rsidTr="00966B69">
        <w:tc>
          <w:tcPr>
            <w:tcW w:w="441" w:type="dxa"/>
          </w:tcPr>
          <w:p w14:paraId="7AB23B0D" w14:textId="77777777" w:rsidR="00AA4A6C" w:rsidRDefault="00FD14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330" w:type="dxa"/>
          </w:tcPr>
          <w:p w14:paraId="22905B55" w14:textId="77777777" w:rsidR="00AA4A6C" w:rsidRDefault="00FD147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25.11.2015r.</w:t>
            </w:r>
          </w:p>
        </w:tc>
        <w:tc>
          <w:tcPr>
            <w:tcW w:w="1985" w:type="dxa"/>
          </w:tcPr>
          <w:p w14:paraId="5A1EE272" w14:textId="3CD36C87" w:rsidR="00FD1471" w:rsidRDefault="00FD1471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6DE22546" w14:textId="77777777" w:rsidR="00AA4A6C" w:rsidRPr="00FE2A15" w:rsidRDefault="00AA4A6C" w:rsidP="00737AD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17BCE3EC" w14:textId="77777777" w:rsidR="00AA4A6C" w:rsidRPr="00EC5864" w:rsidRDefault="00FD147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</w:tc>
        <w:tc>
          <w:tcPr>
            <w:tcW w:w="1275" w:type="dxa"/>
          </w:tcPr>
          <w:p w14:paraId="44808104" w14:textId="77777777" w:rsidR="00AA4A6C" w:rsidRPr="00CF38B1" w:rsidRDefault="00FD1471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62/19 we wsi Koszelówka</w:t>
            </w:r>
          </w:p>
        </w:tc>
        <w:tc>
          <w:tcPr>
            <w:tcW w:w="1701" w:type="dxa"/>
          </w:tcPr>
          <w:p w14:paraId="10E25DB5" w14:textId="77777777" w:rsidR="00AA4A6C" w:rsidRPr="00CF38B1" w:rsidRDefault="00FD1471" w:rsidP="00737AD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5731A7C4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26FE0131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7980795B" w14:textId="192995C2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50BC9FFA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6F5226D7" w14:textId="77777777" w:rsidR="00AA4A6C" w:rsidRDefault="00FD1471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A4A6C" w14:paraId="13F45952" w14:textId="77777777" w:rsidTr="00966B69">
        <w:tc>
          <w:tcPr>
            <w:tcW w:w="441" w:type="dxa"/>
          </w:tcPr>
          <w:p w14:paraId="144AA5BA" w14:textId="77777777" w:rsidR="00AA4A6C" w:rsidRDefault="00FD147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330" w:type="dxa"/>
          </w:tcPr>
          <w:p w14:paraId="0EC4998E" w14:textId="77777777" w:rsidR="00AA4A6C" w:rsidRDefault="00062DB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25.11.2015r.</w:t>
            </w:r>
          </w:p>
        </w:tc>
        <w:tc>
          <w:tcPr>
            <w:tcW w:w="1985" w:type="dxa"/>
          </w:tcPr>
          <w:p w14:paraId="6581CCEA" w14:textId="06D8269C" w:rsidR="00062DB0" w:rsidRDefault="00062DB0">
            <w:pPr>
              <w:spacing w:line="240" w:lineRule="auto"/>
              <w:jc w:val="both"/>
              <w:rPr>
                <w:sz w:val="20"/>
              </w:rPr>
            </w:pPr>
          </w:p>
          <w:p w14:paraId="3F9F1A07" w14:textId="77777777" w:rsidR="00AA4A6C" w:rsidRDefault="00AA4A6C">
            <w:pPr>
              <w:spacing w:line="240" w:lineRule="auto"/>
              <w:jc w:val="both"/>
              <w:rPr>
                <w:sz w:val="20"/>
              </w:rPr>
            </w:pPr>
          </w:p>
          <w:p w14:paraId="55B66365" w14:textId="77777777" w:rsidR="00AA4A6C" w:rsidRDefault="00AA4A6C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51100643" w14:textId="77777777" w:rsidR="00AA4A6C" w:rsidRPr="00EC5864" w:rsidRDefault="00062DB0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</w:tc>
        <w:tc>
          <w:tcPr>
            <w:tcW w:w="1275" w:type="dxa"/>
          </w:tcPr>
          <w:p w14:paraId="6ECD19BE" w14:textId="77777777" w:rsidR="00AA4A6C" w:rsidRPr="00CF38B1" w:rsidRDefault="00062DB0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66/19, 66/39 we wsi Koszelówka</w:t>
            </w:r>
          </w:p>
        </w:tc>
        <w:tc>
          <w:tcPr>
            <w:tcW w:w="1701" w:type="dxa"/>
          </w:tcPr>
          <w:p w14:paraId="4D619352" w14:textId="77777777" w:rsidR="00AA4A6C" w:rsidRPr="00CF38B1" w:rsidRDefault="00062DB0" w:rsidP="00737AD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335D9006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276B0ADA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508C0A69" w14:textId="6B62E42D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27784758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4C55D5B5" w14:textId="77777777" w:rsidR="00AA4A6C" w:rsidRDefault="00062DB0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A4A6C" w14:paraId="7B1EECA3" w14:textId="77777777" w:rsidTr="00966B69">
        <w:tc>
          <w:tcPr>
            <w:tcW w:w="441" w:type="dxa"/>
          </w:tcPr>
          <w:p w14:paraId="20136D17" w14:textId="77777777" w:rsidR="00AA4A6C" w:rsidRDefault="00062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330" w:type="dxa"/>
          </w:tcPr>
          <w:p w14:paraId="244CDE14" w14:textId="77777777" w:rsidR="00AA4A6C" w:rsidRDefault="00062DB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25.11.2015r.</w:t>
            </w:r>
          </w:p>
        </w:tc>
        <w:tc>
          <w:tcPr>
            <w:tcW w:w="1985" w:type="dxa"/>
          </w:tcPr>
          <w:p w14:paraId="29971F85" w14:textId="5FF33DA8" w:rsidR="00062DB0" w:rsidRDefault="00062DB0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25A10251" w14:textId="77777777" w:rsidR="00AA4A6C" w:rsidRPr="00EC5864" w:rsidRDefault="00062DB0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przeznaczenie działki wyłącznie pod zabudowę </w:t>
            </w:r>
            <w:r>
              <w:rPr>
                <w:sz w:val="20"/>
              </w:rPr>
              <w:lastRenderedPageBreak/>
              <w:t>mieszkaniową jednorodzinną</w:t>
            </w:r>
          </w:p>
        </w:tc>
        <w:tc>
          <w:tcPr>
            <w:tcW w:w="1275" w:type="dxa"/>
          </w:tcPr>
          <w:p w14:paraId="2CE29E77" w14:textId="77777777" w:rsidR="00AA4A6C" w:rsidRPr="00CF38B1" w:rsidRDefault="00062DB0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62/8 we wsi Koszelówka</w:t>
            </w:r>
          </w:p>
        </w:tc>
        <w:tc>
          <w:tcPr>
            <w:tcW w:w="1701" w:type="dxa"/>
          </w:tcPr>
          <w:p w14:paraId="0CE6082F" w14:textId="77777777" w:rsidR="00AA4A6C" w:rsidRPr="00CF38B1" w:rsidRDefault="00062DB0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6FD4BB74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4F283CD0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55B1D226" w14:textId="04A1A6BD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21D7ECCC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73A424A6" w14:textId="77777777" w:rsidR="00AA4A6C" w:rsidRDefault="00062DB0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A4A6C" w14:paraId="310BBCB9" w14:textId="77777777" w:rsidTr="00966B69">
        <w:tc>
          <w:tcPr>
            <w:tcW w:w="441" w:type="dxa"/>
          </w:tcPr>
          <w:p w14:paraId="6C691EA0" w14:textId="77777777" w:rsidR="00AA4A6C" w:rsidRDefault="00062D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330" w:type="dxa"/>
          </w:tcPr>
          <w:p w14:paraId="17C8D23E" w14:textId="77777777" w:rsidR="00AA4A6C" w:rsidRDefault="00062DB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25.11.2015r.</w:t>
            </w:r>
          </w:p>
        </w:tc>
        <w:tc>
          <w:tcPr>
            <w:tcW w:w="1985" w:type="dxa"/>
          </w:tcPr>
          <w:p w14:paraId="5723CF40" w14:textId="624E5F4F" w:rsidR="00062DB0" w:rsidRDefault="00062DB0" w:rsidP="00A46C0F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13D2C104" w14:textId="77777777" w:rsidR="00AA4A6C" w:rsidRPr="00062DB0" w:rsidRDefault="00062DB0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</w:tc>
        <w:tc>
          <w:tcPr>
            <w:tcW w:w="1275" w:type="dxa"/>
          </w:tcPr>
          <w:p w14:paraId="1743661C" w14:textId="77777777" w:rsidR="00AA4A6C" w:rsidRPr="00CF38B1" w:rsidRDefault="00062DB0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66/14 we wsi Koszelówka</w:t>
            </w:r>
          </w:p>
        </w:tc>
        <w:tc>
          <w:tcPr>
            <w:tcW w:w="1701" w:type="dxa"/>
          </w:tcPr>
          <w:p w14:paraId="0FB107BB" w14:textId="77777777" w:rsidR="00AA4A6C" w:rsidRPr="00CF38B1" w:rsidRDefault="00062DB0" w:rsidP="00737AD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15825652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443642E8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70B1A42E" w14:textId="48865123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69F47A1C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62FD78AF" w14:textId="77777777" w:rsidR="00AA4A6C" w:rsidRDefault="00062DB0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A4A6C" w14:paraId="667EFE29" w14:textId="77777777" w:rsidTr="00966B69">
        <w:tc>
          <w:tcPr>
            <w:tcW w:w="441" w:type="dxa"/>
          </w:tcPr>
          <w:p w14:paraId="2A53D54F" w14:textId="77777777" w:rsidR="00AA4A6C" w:rsidRDefault="00EC58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AA4A6C">
              <w:rPr>
                <w:sz w:val="22"/>
              </w:rPr>
              <w:t>.</w:t>
            </w:r>
          </w:p>
        </w:tc>
        <w:tc>
          <w:tcPr>
            <w:tcW w:w="1330" w:type="dxa"/>
          </w:tcPr>
          <w:p w14:paraId="6D2AF1D7" w14:textId="1D5068CA" w:rsidR="00AA4A6C" w:rsidRDefault="00EC586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25.11.2015r</w:t>
            </w:r>
            <w:r w:rsidR="00AA4A6C">
              <w:rPr>
                <w:sz w:val="22"/>
              </w:rPr>
              <w:t>.</w:t>
            </w:r>
          </w:p>
        </w:tc>
        <w:tc>
          <w:tcPr>
            <w:tcW w:w="1985" w:type="dxa"/>
          </w:tcPr>
          <w:p w14:paraId="6A353C8C" w14:textId="25071F81" w:rsidR="00EC5864" w:rsidRDefault="00EC5864" w:rsidP="000036E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1760BD66" w14:textId="77777777" w:rsidR="00EC5864" w:rsidRDefault="00EC5864" w:rsidP="00EC5864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  <w:p w14:paraId="754EB32A" w14:textId="77777777" w:rsidR="00AA4A6C" w:rsidRDefault="00AA4A6C" w:rsidP="009661E8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14:paraId="673C4C8A" w14:textId="77777777" w:rsidR="00AA4A6C" w:rsidRPr="00CF38B1" w:rsidRDefault="00EC5864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D1328E">
              <w:rPr>
                <w:sz w:val="20"/>
              </w:rPr>
              <w:t>z</w:t>
            </w:r>
            <w:r>
              <w:rPr>
                <w:sz w:val="20"/>
              </w:rPr>
              <w:t xml:space="preserve">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</w:t>
            </w:r>
            <w:r w:rsidR="00D1328E">
              <w:rPr>
                <w:sz w:val="20"/>
              </w:rPr>
              <w:t xml:space="preserve"> </w:t>
            </w:r>
            <w:r>
              <w:rPr>
                <w:sz w:val="20"/>
              </w:rPr>
              <w:t>62/34 we wsi Koszelówka</w:t>
            </w:r>
          </w:p>
        </w:tc>
        <w:tc>
          <w:tcPr>
            <w:tcW w:w="1701" w:type="dxa"/>
          </w:tcPr>
          <w:p w14:paraId="0F5134C2" w14:textId="77777777" w:rsidR="00AA4A6C" w:rsidRPr="00CF38B1" w:rsidRDefault="00EC5864" w:rsidP="00737AD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3961BC29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EC5864">
              <w:rPr>
                <w:sz w:val="22"/>
              </w:rPr>
              <w:t xml:space="preserve"> </w:t>
            </w:r>
          </w:p>
        </w:tc>
        <w:tc>
          <w:tcPr>
            <w:tcW w:w="993" w:type="dxa"/>
          </w:tcPr>
          <w:p w14:paraId="757C47E2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3BDEA4E2" w14:textId="63E3998F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67684EA3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279DA992" w14:textId="77777777" w:rsidR="00AA4A6C" w:rsidRDefault="00EC5864" w:rsidP="00F65482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  <w:r w:rsidR="00F65482">
              <w:rPr>
                <w:sz w:val="20"/>
              </w:rPr>
              <w:t xml:space="preserve">.  </w:t>
            </w:r>
          </w:p>
        </w:tc>
      </w:tr>
      <w:tr w:rsidR="00AA4A6C" w14:paraId="477E5124" w14:textId="77777777" w:rsidTr="00966B69">
        <w:tc>
          <w:tcPr>
            <w:tcW w:w="441" w:type="dxa"/>
          </w:tcPr>
          <w:p w14:paraId="30E9469C" w14:textId="77777777" w:rsidR="00AA4A6C" w:rsidRDefault="00EC58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330" w:type="dxa"/>
          </w:tcPr>
          <w:p w14:paraId="00468EBD" w14:textId="77777777" w:rsidR="00AA4A6C" w:rsidRDefault="00EC586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25.11.2015r.</w:t>
            </w:r>
          </w:p>
        </w:tc>
        <w:tc>
          <w:tcPr>
            <w:tcW w:w="1985" w:type="dxa"/>
          </w:tcPr>
          <w:p w14:paraId="51D64858" w14:textId="6327884A" w:rsidR="00EC5864" w:rsidRDefault="00EC5864" w:rsidP="004D0DF5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24A226CC" w14:textId="77777777" w:rsidR="00AA4A6C" w:rsidRPr="00015572" w:rsidRDefault="00EC5864" w:rsidP="009661E8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</w:tc>
        <w:tc>
          <w:tcPr>
            <w:tcW w:w="1275" w:type="dxa"/>
          </w:tcPr>
          <w:p w14:paraId="7BB716E1" w14:textId="77777777" w:rsidR="00AA4A6C" w:rsidRPr="00CF38B1" w:rsidRDefault="00EC5864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66/18 we wsi Koszelówka</w:t>
            </w:r>
          </w:p>
        </w:tc>
        <w:tc>
          <w:tcPr>
            <w:tcW w:w="1701" w:type="dxa"/>
          </w:tcPr>
          <w:p w14:paraId="39F5AD79" w14:textId="77777777" w:rsidR="00AA4A6C" w:rsidRPr="00CF38B1" w:rsidRDefault="00EC5864" w:rsidP="00737AD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210CDEFD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05D35632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179E7E2E" w14:textId="2D86E7BB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365B5F29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6A5E876D" w14:textId="77777777" w:rsidR="00AA4A6C" w:rsidRDefault="00EC5864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A4A6C" w14:paraId="692313D6" w14:textId="77777777" w:rsidTr="00966B69">
        <w:tc>
          <w:tcPr>
            <w:tcW w:w="441" w:type="dxa"/>
          </w:tcPr>
          <w:p w14:paraId="53FBA52C" w14:textId="77777777" w:rsidR="00AA4A6C" w:rsidRDefault="00EC58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1330" w:type="dxa"/>
          </w:tcPr>
          <w:p w14:paraId="77FC73AE" w14:textId="77777777" w:rsidR="00AA4A6C" w:rsidRDefault="00EC586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25.11.2015</w:t>
            </w:r>
          </w:p>
        </w:tc>
        <w:tc>
          <w:tcPr>
            <w:tcW w:w="1985" w:type="dxa"/>
          </w:tcPr>
          <w:p w14:paraId="2643FD05" w14:textId="6E4093EC" w:rsidR="00EC5864" w:rsidRDefault="00EC5864" w:rsidP="00A46C0F">
            <w:pPr>
              <w:spacing w:line="240" w:lineRule="auto"/>
              <w:jc w:val="both"/>
              <w:rPr>
                <w:sz w:val="20"/>
              </w:rPr>
            </w:pPr>
          </w:p>
          <w:p w14:paraId="194E5F38" w14:textId="77777777" w:rsidR="00AA4A6C" w:rsidRDefault="00AA4A6C" w:rsidP="00A46C0F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6EA795DF" w14:textId="77777777" w:rsidR="00AA4A6C" w:rsidRPr="00015572" w:rsidRDefault="00EC5864" w:rsidP="009661E8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</w:tc>
        <w:tc>
          <w:tcPr>
            <w:tcW w:w="1275" w:type="dxa"/>
          </w:tcPr>
          <w:p w14:paraId="2E2D847F" w14:textId="77777777" w:rsidR="00AA4A6C" w:rsidRPr="00CF38B1" w:rsidRDefault="00EC5864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62/20 we wsi Koszelówka</w:t>
            </w:r>
          </w:p>
        </w:tc>
        <w:tc>
          <w:tcPr>
            <w:tcW w:w="1701" w:type="dxa"/>
          </w:tcPr>
          <w:p w14:paraId="2340D8FA" w14:textId="77777777" w:rsidR="00AA4A6C" w:rsidRPr="00CF38B1" w:rsidRDefault="00EC5864" w:rsidP="00737AD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09D0A453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243CABCB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46974198" w14:textId="6A511926" w:rsidR="00AA4A6C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33BC3C8F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576C19B5" w14:textId="77777777" w:rsidR="00AA4A6C" w:rsidRDefault="00EC5864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47C1E" w14:paraId="66EF25FB" w14:textId="77777777" w:rsidTr="00966B69">
        <w:tc>
          <w:tcPr>
            <w:tcW w:w="441" w:type="dxa"/>
          </w:tcPr>
          <w:p w14:paraId="01BCE5D8" w14:textId="77777777" w:rsidR="00F47C1E" w:rsidRDefault="00F47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30" w:type="dxa"/>
          </w:tcPr>
          <w:p w14:paraId="46CA2E90" w14:textId="77777777" w:rsidR="00F47C1E" w:rsidRDefault="00DB4E5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2.12.2015r.</w:t>
            </w:r>
          </w:p>
        </w:tc>
        <w:tc>
          <w:tcPr>
            <w:tcW w:w="1985" w:type="dxa"/>
          </w:tcPr>
          <w:p w14:paraId="3FCD5BA0" w14:textId="5E7C779C" w:rsidR="00DB4E5E" w:rsidRDefault="00DB4E5E" w:rsidP="00A46C0F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4440DB79" w14:textId="77777777" w:rsidR="00F47C1E" w:rsidRDefault="00DB4E5E" w:rsidP="009661E8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wyłącznie pod zabudowę mieszkaniową jednorodzinną</w:t>
            </w:r>
          </w:p>
        </w:tc>
        <w:tc>
          <w:tcPr>
            <w:tcW w:w="1275" w:type="dxa"/>
          </w:tcPr>
          <w:p w14:paraId="07307C57" w14:textId="77777777" w:rsidR="00F47C1E" w:rsidRDefault="00DB4E5E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62/13 we wsi Koszelówka</w:t>
            </w:r>
          </w:p>
        </w:tc>
        <w:tc>
          <w:tcPr>
            <w:tcW w:w="1701" w:type="dxa"/>
          </w:tcPr>
          <w:p w14:paraId="6A1EBEBD" w14:textId="77777777" w:rsidR="00F47C1E" w:rsidRDefault="00DB4E5E" w:rsidP="00737AD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38884E26" w14:textId="77777777" w:rsidR="00F47C1E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602ADA73" w14:textId="77777777" w:rsidR="00F47C1E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670B5507" w14:textId="443EA97C" w:rsidR="00F47C1E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38C9D2EC" w14:textId="77777777" w:rsidR="00F47C1E" w:rsidRDefault="00F47C1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31AD785C" w14:textId="77777777" w:rsidR="00F47C1E" w:rsidRDefault="00DB4E5E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47C1E" w14:paraId="0C1094FF" w14:textId="77777777" w:rsidTr="00966B69">
        <w:tc>
          <w:tcPr>
            <w:tcW w:w="441" w:type="dxa"/>
          </w:tcPr>
          <w:p w14:paraId="7F90EFBD" w14:textId="77777777" w:rsidR="00F47C1E" w:rsidRDefault="00AF03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30" w:type="dxa"/>
          </w:tcPr>
          <w:p w14:paraId="764A1287" w14:textId="77777777" w:rsidR="00F47C1E" w:rsidRDefault="00AF03D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16.12.2015r.</w:t>
            </w:r>
          </w:p>
        </w:tc>
        <w:tc>
          <w:tcPr>
            <w:tcW w:w="1985" w:type="dxa"/>
          </w:tcPr>
          <w:p w14:paraId="61EF988C" w14:textId="3773EF1F" w:rsidR="00AF03D3" w:rsidRDefault="00AF03D3" w:rsidP="00A46C0F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3FBC165D" w14:textId="77777777" w:rsidR="00F47C1E" w:rsidRDefault="00AF03D3" w:rsidP="00DA65A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Zmienić usytuowanie </w:t>
            </w:r>
            <w:r w:rsidR="00DA65A1">
              <w:rPr>
                <w:sz w:val="20"/>
              </w:rPr>
              <w:t>e</w:t>
            </w:r>
            <w:r>
              <w:rPr>
                <w:sz w:val="20"/>
              </w:rPr>
              <w:t>lementu oznaczającego „osie widokowe, ekspozycja terenów o walorach krajobrazowo-kulturowych”</w:t>
            </w:r>
          </w:p>
        </w:tc>
        <w:tc>
          <w:tcPr>
            <w:tcW w:w="1275" w:type="dxa"/>
          </w:tcPr>
          <w:p w14:paraId="2DB2D005" w14:textId="77777777" w:rsidR="00F47C1E" w:rsidRDefault="00AF03D3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150 we wsi Zdwórz</w:t>
            </w:r>
          </w:p>
        </w:tc>
        <w:tc>
          <w:tcPr>
            <w:tcW w:w="1701" w:type="dxa"/>
          </w:tcPr>
          <w:p w14:paraId="3FE30850" w14:textId="77777777" w:rsidR="00F47C1E" w:rsidRDefault="00AF03D3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użytki zielone</w:t>
            </w:r>
          </w:p>
        </w:tc>
        <w:tc>
          <w:tcPr>
            <w:tcW w:w="1134" w:type="dxa"/>
          </w:tcPr>
          <w:p w14:paraId="03C2BD42" w14:textId="77777777" w:rsidR="00F47C1E" w:rsidRDefault="00AF03D3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60E3386F" w14:textId="77777777" w:rsidR="00F47C1E" w:rsidRDefault="00F47C1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07F8E1A7" w14:textId="42133EC0" w:rsidR="00F47C1E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71F589A6" w14:textId="77777777" w:rsidR="00F47C1E" w:rsidRDefault="00F47C1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73AE982B" w14:textId="77777777" w:rsidR="00F47C1E" w:rsidRDefault="00F47C1E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F47C1E" w14:paraId="6720C7A2" w14:textId="77777777" w:rsidTr="00966B69">
        <w:tc>
          <w:tcPr>
            <w:tcW w:w="441" w:type="dxa"/>
          </w:tcPr>
          <w:p w14:paraId="7330B959" w14:textId="77777777" w:rsidR="00F47C1E" w:rsidRDefault="00B3689D" w:rsidP="00B368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330" w:type="dxa"/>
          </w:tcPr>
          <w:p w14:paraId="2F438CCF" w14:textId="77777777" w:rsidR="00F47C1E" w:rsidRDefault="00B3689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16.12.2015r.</w:t>
            </w:r>
          </w:p>
        </w:tc>
        <w:tc>
          <w:tcPr>
            <w:tcW w:w="1985" w:type="dxa"/>
          </w:tcPr>
          <w:p w14:paraId="6AC54894" w14:textId="224AE422" w:rsidR="00B3689D" w:rsidRDefault="00B3689D" w:rsidP="00A46C0F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2D7E50B9" w14:textId="77777777" w:rsidR="00F47C1E" w:rsidRDefault="00B3689D" w:rsidP="004D60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- usunięcie oznaczenia „W” stacji wodociągowej  z 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171/1 w Zdworzu</w:t>
            </w:r>
          </w:p>
          <w:p w14:paraId="61EBA5E4" w14:textId="77777777" w:rsidR="00B3689D" w:rsidRDefault="00B3689D" w:rsidP="004D60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- usunięcie z części </w:t>
            </w:r>
            <w:r>
              <w:rPr>
                <w:sz w:val="20"/>
              </w:rPr>
              <w:lastRenderedPageBreak/>
              <w:t>tekstowej „Kierunków” zapisów dot. stacji wodociągowej w Zdworzu</w:t>
            </w:r>
          </w:p>
          <w:p w14:paraId="2848101E" w14:textId="77777777" w:rsidR="005A4FE2" w:rsidRDefault="00DA65A1" w:rsidP="004D60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- dopisanie w części tekstowej </w:t>
            </w:r>
            <w:r w:rsidR="00D81108">
              <w:rPr>
                <w:sz w:val="20"/>
              </w:rPr>
              <w:t xml:space="preserve">„Kierunków” do miejscowości Zdwórz „terenów wielofunkcyjnych związanych z rekreacją </w:t>
            </w:r>
            <w:r>
              <w:rPr>
                <w:sz w:val="20"/>
              </w:rPr>
              <w:t>miesz</w:t>
            </w:r>
            <w:r w:rsidR="00294D50">
              <w:rPr>
                <w:sz w:val="20"/>
              </w:rPr>
              <w:t>kalnictwem i wypoczynkiem</w:t>
            </w:r>
          </w:p>
          <w:p w14:paraId="6F9F2523" w14:textId="77777777" w:rsidR="00294D50" w:rsidRDefault="00294D50" w:rsidP="004D60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- usunięcie z części opisowej „Uwarunkowania Rozwoju” określenia ujęcia  wód w Zdworzu jako komunalnego</w:t>
            </w:r>
          </w:p>
        </w:tc>
        <w:tc>
          <w:tcPr>
            <w:tcW w:w="1275" w:type="dxa"/>
          </w:tcPr>
          <w:p w14:paraId="4760B28A" w14:textId="77777777" w:rsidR="00F47C1E" w:rsidRDefault="00D81108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171/1 we wsi Zdwórz</w:t>
            </w:r>
          </w:p>
        </w:tc>
        <w:tc>
          <w:tcPr>
            <w:tcW w:w="1701" w:type="dxa"/>
          </w:tcPr>
          <w:p w14:paraId="63AE37AA" w14:textId="77777777" w:rsidR="00F47C1E" w:rsidRDefault="00D81108" w:rsidP="00DA65A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Stacje wodociągowe</w:t>
            </w:r>
            <w:r w:rsidR="00DA65A1">
              <w:rPr>
                <w:sz w:val="20"/>
              </w:rPr>
              <w:t xml:space="preserve"> –   urządzenia zaopatrzenia w wodę </w:t>
            </w:r>
          </w:p>
        </w:tc>
        <w:tc>
          <w:tcPr>
            <w:tcW w:w="1134" w:type="dxa"/>
          </w:tcPr>
          <w:p w14:paraId="2D9A654D" w14:textId="77777777" w:rsidR="00F47C1E" w:rsidRDefault="00D8110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14:paraId="172D0E12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36818CE0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23063A07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40ECF16A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5CF6454D" w14:textId="77777777" w:rsidR="00DA65A1" w:rsidRDefault="00DA65A1">
            <w:pPr>
              <w:spacing w:line="240" w:lineRule="auto"/>
              <w:jc w:val="center"/>
              <w:rPr>
                <w:sz w:val="22"/>
              </w:rPr>
            </w:pPr>
          </w:p>
          <w:p w14:paraId="6ECD73FC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14:paraId="5AE782A8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7E8C4776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669E714D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676D857D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6FA7098A" w14:textId="77777777" w:rsidR="00DA65A1" w:rsidRDefault="00DA65A1">
            <w:pPr>
              <w:spacing w:line="240" w:lineRule="auto"/>
              <w:jc w:val="center"/>
              <w:rPr>
                <w:sz w:val="22"/>
              </w:rPr>
            </w:pPr>
          </w:p>
          <w:p w14:paraId="7625DA02" w14:textId="77777777" w:rsidR="00DA65A1" w:rsidRDefault="00DA65A1">
            <w:pPr>
              <w:spacing w:line="240" w:lineRule="auto"/>
              <w:jc w:val="center"/>
              <w:rPr>
                <w:sz w:val="22"/>
              </w:rPr>
            </w:pPr>
          </w:p>
          <w:p w14:paraId="252967B4" w14:textId="77777777" w:rsidR="00DA65A1" w:rsidRDefault="00DA65A1">
            <w:pPr>
              <w:spacing w:line="240" w:lineRule="auto"/>
              <w:jc w:val="center"/>
              <w:rPr>
                <w:sz w:val="22"/>
              </w:rPr>
            </w:pPr>
          </w:p>
          <w:p w14:paraId="407C2A4D" w14:textId="77777777" w:rsidR="00DA65A1" w:rsidRDefault="00DA65A1">
            <w:pPr>
              <w:spacing w:line="240" w:lineRule="auto"/>
              <w:jc w:val="center"/>
              <w:rPr>
                <w:sz w:val="22"/>
              </w:rPr>
            </w:pPr>
          </w:p>
          <w:p w14:paraId="766F9181" w14:textId="77777777" w:rsidR="00DA65A1" w:rsidRDefault="00DA65A1">
            <w:pPr>
              <w:spacing w:line="240" w:lineRule="auto"/>
              <w:jc w:val="center"/>
              <w:rPr>
                <w:sz w:val="22"/>
              </w:rPr>
            </w:pPr>
          </w:p>
          <w:p w14:paraId="312DF148" w14:textId="77777777" w:rsidR="00DA65A1" w:rsidRDefault="00DA65A1" w:rsidP="00294D50">
            <w:pPr>
              <w:spacing w:line="240" w:lineRule="auto"/>
              <w:rPr>
                <w:sz w:val="22"/>
              </w:rPr>
            </w:pPr>
          </w:p>
          <w:p w14:paraId="4A8E34E4" w14:textId="77777777" w:rsidR="00294D50" w:rsidRDefault="00294D50" w:rsidP="00294D50">
            <w:pPr>
              <w:spacing w:line="240" w:lineRule="auto"/>
              <w:rPr>
                <w:sz w:val="22"/>
              </w:rPr>
            </w:pPr>
          </w:p>
          <w:p w14:paraId="4C8FF195" w14:textId="77777777" w:rsidR="00294D50" w:rsidRDefault="00294D50" w:rsidP="00294D50">
            <w:pPr>
              <w:spacing w:line="240" w:lineRule="auto"/>
              <w:rPr>
                <w:sz w:val="22"/>
              </w:rPr>
            </w:pPr>
          </w:p>
          <w:p w14:paraId="4933CA67" w14:textId="77777777" w:rsidR="00294D50" w:rsidRDefault="00294D50" w:rsidP="00294D50">
            <w:pPr>
              <w:spacing w:line="240" w:lineRule="auto"/>
              <w:rPr>
                <w:sz w:val="22"/>
              </w:rPr>
            </w:pPr>
          </w:p>
          <w:p w14:paraId="62E8B31F" w14:textId="77777777" w:rsidR="00294D50" w:rsidRDefault="00294D50" w:rsidP="00294D50">
            <w:pPr>
              <w:spacing w:line="240" w:lineRule="auto"/>
              <w:rPr>
                <w:sz w:val="22"/>
              </w:rPr>
            </w:pPr>
          </w:p>
          <w:p w14:paraId="142CA712" w14:textId="77777777" w:rsidR="00294D50" w:rsidRDefault="00294D50" w:rsidP="00294D50">
            <w:pPr>
              <w:spacing w:line="240" w:lineRule="auto"/>
              <w:rPr>
                <w:sz w:val="22"/>
              </w:rPr>
            </w:pPr>
          </w:p>
          <w:p w14:paraId="10122C38" w14:textId="77777777" w:rsidR="00294D50" w:rsidRDefault="00294D50" w:rsidP="00294D5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+</w:t>
            </w:r>
          </w:p>
        </w:tc>
        <w:tc>
          <w:tcPr>
            <w:tcW w:w="993" w:type="dxa"/>
          </w:tcPr>
          <w:p w14:paraId="2437092F" w14:textId="77777777" w:rsidR="00F47C1E" w:rsidRDefault="00F47C1E">
            <w:pPr>
              <w:spacing w:line="240" w:lineRule="auto"/>
              <w:jc w:val="center"/>
              <w:rPr>
                <w:sz w:val="22"/>
              </w:rPr>
            </w:pPr>
          </w:p>
          <w:p w14:paraId="6E680353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27546A49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6C7E31FB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4050649E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6730D3BE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573811C3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1D0E5BB4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4AE0D784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2EB8B59A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7F1B95D4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</w:p>
          <w:p w14:paraId="577D3413" w14:textId="77777777" w:rsidR="00D81108" w:rsidRDefault="00D8110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14:paraId="327ED73D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661EC88E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7FFA37A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2AAA084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042408E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71D904DB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F8357B5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45ABC062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4A6A6D18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34B41740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604FF1C1" w14:textId="727A9B55" w:rsidR="000345FD" w:rsidRDefault="000345FD" w:rsidP="000345F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992" w:type="dxa"/>
          </w:tcPr>
          <w:p w14:paraId="65C05A95" w14:textId="77777777" w:rsidR="00F47C1E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+</w:t>
            </w:r>
          </w:p>
          <w:p w14:paraId="402AD035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36BF2471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3F683EB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44F64111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BA97BEB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850C2AD" w14:textId="64A5FCF2" w:rsidR="000345FD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14:paraId="4EE5AD80" w14:textId="5C3DDC51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4C3A00F1" w14:textId="6842FE81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6D2A9CB6" w14:textId="16CAEA01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017FF3D2" w14:textId="24B96F65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78F340B1" w14:textId="2705CB30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450BC7E" w14:textId="485BEF43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09F6ADBE" w14:textId="577401AD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87137C5" w14:textId="4A7545F3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0095CC3" w14:textId="52386461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86FB846" w14:textId="50FD49DE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007ADD4" w14:textId="61A4723C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7CBF47ED" w14:textId="51375106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22C2BD2" w14:textId="0399EC90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4314F88D" w14:textId="16900175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D949CE1" w14:textId="39532022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A3FF0CA" w14:textId="514BE2A1" w:rsidR="000345FD" w:rsidRDefault="000345FD" w:rsidP="000345F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+</w:t>
            </w:r>
          </w:p>
          <w:p w14:paraId="3D719B0D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6372203C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682503C5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C707C76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B30FBC7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75FA702C" w14:textId="22636BF3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59511CD4" w14:textId="77777777" w:rsidR="00F47C1E" w:rsidRDefault="00F47C1E">
            <w:pPr>
              <w:spacing w:line="240" w:lineRule="auto"/>
              <w:jc w:val="center"/>
              <w:rPr>
                <w:sz w:val="22"/>
              </w:rPr>
            </w:pPr>
          </w:p>
          <w:p w14:paraId="03796AEF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5450E5C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49E9DE4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F097B8C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61F5FB7F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7BFFA895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6DF696D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2D769F2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6C4CCD74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3DD2D2B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3AE39E1" w14:textId="771A9CE4" w:rsidR="000345FD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684" w:type="dxa"/>
          </w:tcPr>
          <w:p w14:paraId="6DEF23CF" w14:textId="77777777" w:rsidR="00F47C1E" w:rsidRDefault="00F47C1E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0A3DA973" w14:textId="77777777" w:rsidR="00D81108" w:rsidRDefault="00D81108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7A9A4DF5" w14:textId="77777777" w:rsidR="00D81108" w:rsidRDefault="00D81108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0CAD9E27" w14:textId="77777777" w:rsidR="00D81108" w:rsidRDefault="00D81108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7B98F23D" w14:textId="77777777" w:rsidR="00D81108" w:rsidRDefault="00D81108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35921794" w14:textId="77777777" w:rsidR="00D81108" w:rsidRDefault="00D81108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409F67B3" w14:textId="77777777" w:rsidR="00D81108" w:rsidRDefault="00D81108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3E5A1D30" w14:textId="77777777" w:rsidR="00D81108" w:rsidRDefault="00D81108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221E8824" w14:textId="77777777" w:rsidR="00D81108" w:rsidRDefault="00D81108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08598E6B" w14:textId="77777777" w:rsidR="00D81108" w:rsidRDefault="00D81108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6EB96154" w14:textId="77777777" w:rsidR="00D81108" w:rsidRDefault="00D81108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58D7D823" w14:textId="77777777" w:rsidR="00D81108" w:rsidRDefault="00D81108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6B8BA408" w14:textId="77777777" w:rsidR="00D81108" w:rsidRDefault="00D81108" w:rsidP="00D81108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Obszar, w którym usytuowana jest działka zawiera się </w:t>
            </w:r>
            <w:r w:rsidR="00B74E4D">
              <w:rPr>
                <w:sz w:val="20"/>
              </w:rPr>
              <w:t xml:space="preserve">już </w:t>
            </w:r>
            <w:r>
              <w:rPr>
                <w:sz w:val="20"/>
              </w:rPr>
              <w:t xml:space="preserve">  w terenach </w:t>
            </w:r>
            <w:r w:rsidR="00B74E4D" w:rsidRPr="00B74E4D">
              <w:rPr>
                <w:sz w:val="20"/>
              </w:rPr>
              <w:t>adaptacji, przekształceń, porządkowania i intensyfikacji istniejącego układu osadniczego o dominującej funkcji</w:t>
            </w:r>
            <w:r w:rsidR="00B74E4D">
              <w:rPr>
                <w:sz w:val="20"/>
              </w:rPr>
              <w:t xml:space="preserve"> mieszkaniowej</w:t>
            </w:r>
          </w:p>
        </w:tc>
      </w:tr>
      <w:tr w:rsidR="00294D50" w14:paraId="78E1F4EB" w14:textId="77777777" w:rsidTr="00966B69">
        <w:tc>
          <w:tcPr>
            <w:tcW w:w="441" w:type="dxa"/>
          </w:tcPr>
          <w:p w14:paraId="6F976E16" w14:textId="77777777" w:rsidR="00294D50" w:rsidRDefault="00294D50" w:rsidP="00B3689D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</w:tcPr>
          <w:p w14:paraId="1F6732D6" w14:textId="77777777" w:rsidR="00294D50" w:rsidRDefault="00294D50" w:rsidP="005A5CD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16.12.2015r.</w:t>
            </w:r>
          </w:p>
        </w:tc>
        <w:tc>
          <w:tcPr>
            <w:tcW w:w="1985" w:type="dxa"/>
          </w:tcPr>
          <w:p w14:paraId="48B76449" w14:textId="78001B15" w:rsidR="00294D50" w:rsidRDefault="00294D50" w:rsidP="005A5CD3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3E8F30CB" w14:textId="77777777" w:rsidR="00294D50" w:rsidRDefault="00294D50" w:rsidP="00294D50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zmiana kierunków zagospodarowania z terenów „użytki zielone” na tereny rozwoju funkcji usługowej  </w:t>
            </w:r>
            <w:r w:rsidR="00A3451E">
              <w:rPr>
                <w:sz w:val="20"/>
              </w:rPr>
              <w:t>w zakresie sportu, rekreacji</w:t>
            </w:r>
            <w:r>
              <w:rPr>
                <w:sz w:val="20"/>
              </w:rPr>
              <w:t xml:space="preserve">, turystyki bez prawa zabudowy kubaturowej </w:t>
            </w:r>
          </w:p>
          <w:p w14:paraId="164FA148" w14:textId="77777777" w:rsidR="00294D50" w:rsidRDefault="00A3451E" w:rsidP="00A3451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zmiana kierunków zagospodarowania  na „tereny </w:t>
            </w:r>
            <w:r w:rsidRPr="00A3451E">
              <w:rPr>
                <w:sz w:val="20"/>
              </w:rPr>
              <w:t xml:space="preserve">adaptacji, przekształceń, porządkowania i intensyfikacji istniejącego układu </w:t>
            </w:r>
            <w:r w:rsidRPr="00A3451E">
              <w:rPr>
                <w:sz w:val="20"/>
              </w:rPr>
              <w:lastRenderedPageBreak/>
              <w:t>osadniczego o dominującej funkcji mieszkaniowej</w:t>
            </w:r>
          </w:p>
        </w:tc>
        <w:tc>
          <w:tcPr>
            <w:tcW w:w="1275" w:type="dxa"/>
          </w:tcPr>
          <w:p w14:paraId="07EB1037" w14:textId="77777777" w:rsidR="00294D50" w:rsidRDefault="00A3451E" w:rsidP="00737AD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półn</w:t>
            </w:r>
            <w:proofErr w:type="spellEnd"/>
            <w:r>
              <w:rPr>
                <w:sz w:val="20"/>
              </w:rPr>
              <w:t xml:space="preserve">. części 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172/1 i  168/1 w Zdworzu</w:t>
            </w:r>
          </w:p>
          <w:p w14:paraId="5FD9C547" w14:textId="77777777" w:rsidR="00A3451E" w:rsidRDefault="00A3451E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40721095" w14:textId="77777777" w:rsidR="00A3451E" w:rsidRDefault="00A3451E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72F2EB28" w14:textId="77777777" w:rsidR="00A3451E" w:rsidRDefault="00A3451E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6C346539" w14:textId="77777777" w:rsidR="00A3451E" w:rsidRDefault="00A3451E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311C3A1D" w14:textId="77777777" w:rsidR="00A3451E" w:rsidRDefault="00A3451E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22EE2E7F" w14:textId="77777777" w:rsidR="00A3451E" w:rsidRDefault="00A3451E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267A8E50" w14:textId="77777777" w:rsidR="00A3451E" w:rsidRDefault="00A3451E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46B2542D" w14:textId="77777777" w:rsidR="00A3451E" w:rsidRDefault="00A3451E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środkowa części 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172/1 i  168/1 w Zdworzu</w:t>
            </w:r>
          </w:p>
        </w:tc>
        <w:tc>
          <w:tcPr>
            <w:tcW w:w="1701" w:type="dxa"/>
          </w:tcPr>
          <w:p w14:paraId="42541644" w14:textId="77777777" w:rsidR="00A3451E" w:rsidRDefault="00A3451E" w:rsidP="00A3451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użytki zielone, lasy</w:t>
            </w:r>
          </w:p>
          <w:p w14:paraId="2EE71954" w14:textId="77777777" w:rsidR="00A3451E" w:rsidRDefault="00A3451E" w:rsidP="00A3451E">
            <w:pPr>
              <w:spacing w:line="240" w:lineRule="auto"/>
              <w:jc w:val="both"/>
              <w:rPr>
                <w:sz w:val="20"/>
              </w:rPr>
            </w:pPr>
          </w:p>
          <w:p w14:paraId="72C37132" w14:textId="77777777" w:rsidR="00A3451E" w:rsidRDefault="00A3451E" w:rsidP="00A3451E">
            <w:pPr>
              <w:spacing w:line="240" w:lineRule="auto"/>
              <w:jc w:val="both"/>
              <w:rPr>
                <w:sz w:val="20"/>
              </w:rPr>
            </w:pPr>
          </w:p>
          <w:p w14:paraId="4EDA8885" w14:textId="77777777" w:rsidR="00A3451E" w:rsidRDefault="00A3451E" w:rsidP="00A3451E">
            <w:pPr>
              <w:spacing w:line="240" w:lineRule="auto"/>
              <w:jc w:val="both"/>
              <w:rPr>
                <w:sz w:val="20"/>
              </w:rPr>
            </w:pPr>
          </w:p>
          <w:p w14:paraId="30B42BD0" w14:textId="77777777" w:rsidR="00A3451E" w:rsidRDefault="00A3451E" w:rsidP="00A3451E">
            <w:pPr>
              <w:spacing w:line="240" w:lineRule="auto"/>
              <w:jc w:val="both"/>
              <w:rPr>
                <w:sz w:val="20"/>
              </w:rPr>
            </w:pPr>
          </w:p>
          <w:p w14:paraId="0B0187B5" w14:textId="77777777" w:rsidR="00A3451E" w:rsidRDefault="00A3451E" w:rsidP="00A3451E">
            <w:pPr>
              <w:spacing w:line="240" w:lineRule="auto"/>
              <w:jc w:val="both"/>
              <w:rPr>
                <w:sz w:val="20"/>
              </w:rPr>
            </w:pPr>
          </w:p>
          <w:p w14:paraId="54BFE69F" w14:textId="77777777" w:rsidR="00A3451E" w:rsidRDefault="00A3451E" w:rsidP="00A3451E">
            <w:pPr>
              <w:spacing w:line="240" w:lineRule="auto"/>
              <w:jc w:val="both"/>
              <w:rPr>
                <w:sz w:val="20"/>
              </w:rPr>
            </w:pPr>
          </w:p>
          <w:p w14:paraId="60FF409F" w14:textId="77777777" w:rsidR="00A3451E" w:rsidRDefault="00A3451E" w:rsidP="00A3451E">
            <w:pPr>
              <w:spacing w:line="240" w:lineRule="auto"/>
              <w:jc w:val="both"/>
              <w:rPr>
                <w:sz w:val="20"/>
              </w:rPr>
            </w:pPr>
          </w:p>
          <w:p w14:paraId="3B5EEBF4" w14:textId="77777777" w:rsidR="00A3451E" w:rsidRDefault="00A3451E" w:rsidP="00A3451E">
            <w:pPr>
              <w:spacing w:line="240" w:lineRule="auto"/>
              <w:jc w:val="both"/>
              <w:rPr>
                <w:sz w:val="20"/>
              </w:rPr>
            </w:pPr>
          </w:p>
          <w:p w14:paraId="438EC176" w14:textId="77777777" w:rsidR="00A3451E" w:rsidRDefault="00A3451E" w:rsidP="00A3451E">
            <w:pPr>
              <w:spacing w:line="240" w:lineRule="auto"/>
              <w:jc w:val="both"/>
              <w:rPr>
                <w:sz w:val="20"/>
              </w:rPr>
            </w:pPr>
          </w:p>
          <w:p w14:paraId="56A0B331" w14:textId="77777777" w:rsidR="00A3451E" w:rsidRDefault="00A3451E" w:rsidP="00A3451E">
            <w:pPr>
              <w:spacing w:line="240" w:lineRule="auto"/>
              <w:jc w:val="both"/>
              <w:rPr>
                <w:sz w:val="20"/>
              </w:rPr>
            </w:pPr>
          </w:p>
          <w:p w14:paraId="6E074B25" w14:textId="77777777" w:rsidR="00294D50" w:rsidRDefault="00A3451E" w:rsidP="00A3451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użytki zielone </w:t>
            </w:r>
          </w:p>
        </w:tc>
        <w:tc>
          <w:tcPr>
            <w:tcW w:w="1134" w:type="dxa"/>
          </w:tcPr>
          <w:p w14:paraId="28DABD4F" w14:textId="77777777" w:rsidR="00294D50" w:rsidRDefault="00A3451E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14:paraId="6A9D44B5" w14:textId="77777777" w:rsidR="00CE0B02" w:rsidRDefault="00CE0B02">
            <w:pPr>
              <w:spacing w:line="240" w:lineRule="auto"/>
              <w:jc w:val="center"/>
              <w:rPr>
                <w:sz w:val="22"/>
              </w:rPr>
            </w:pPr>
          </w:p>
          <w:p w14:paraId="2E61B8C2" w14:textId="77777777" w:rsidR="00CE0B02" w:rsidRDefault="00CE0B02">
            <w:pPr>
              <w:spacing w:line="240" w:lineRule="auto"/>
              <w:jc w:val="center"/>
              <w:rPr>
                <w:sz w:val="22"/>
              </w:rPr>
            </w:pPr>
          </w:p>
          <w:p w14:paraId="75F9BE9E" w14:textId="77777777" w:rsidR="00CE0B02" w:rsidRDefault="00CE0B02">
            <w:pPr>
              <w:spacing w:line="240" w:lineRule="auto"/>
              <w:jc w:val="center"/>
              <w:rPr>
                <w:sz w:val="22"/>
              </w:rPr>
            </w:pPr>
          </w:p>
          <w:p w14:paraId="0912B2EE" w14:textId="77777777" w:rsidR="00CE0B02" w:rsidRDefault="00CE0B02">
            <w:pPr>
              <w:spacing w:line="240" w:lineRule="auto"/>
              <w:jc w:val="center"/>
              <w:rPr>
                <w:sz w:val="22"/>
              </w:rPr>
            </w:pPr>
          </w:p>
          <w:p w14:paraId="2D670DEF" w14:textId="77777777" w:rsidR="00CE0B02" w:rsidRDefault="00CE0B02">
            <w:pPr>
              <w:spacing w:line="240" w:lineRule="auto"/>
              <w:jc w:val="center"/>
              <w:rPr>
                <w:sz w:val="22"/>
              </w:rPr>
            </w:pPr>
          </w:p>
          <w:p w14:paraId="658E4983" w14:textId="77777777" w:rsidR="00CE0B02" w:rsidRDefault="00CE0B02">
            <w:pPr>
              <w:spacing w:line="240" w:lineRule="auto"/>
              <w:jc w:val="center"/>
              <w:rPr>
                <w:sz w:val="22"/>
              </w:rPr>
            </w:pPr>
          </w:p>
          <w:p w14:paraId="1EA70F91" w14:textId="77777777" w:rsidR="00CE0B02" w:rsidRDefault="00CE0B02">
            <w:pPr>
              <w:spacing w:line="240" w:lineRule="auto"/>
              <w:jc w:val="center"/>
              <w:rPr>
                <w:sz w:val="22"/>
              </w:rPr>
            </w:pPr>
          </w:p>
          <w:p w14:paraId="0A0CF383" w14:textId="77777777" w:rsidR="00CE0B02" w:rsidRDefault="00CE0B02">
            <w:pPr>
              <w:spacing w:line="240" w:lineRule="auto"/>
              <w:jc w:val="center"/>
              <w:rPr>
                <w:sz w:val="22"/>
              </w:rPr>
            </w:pPr>
          </w:p>
          <w:p w14:paraId="2DE6A728" w14:textId="77777777" w:rsidR="00CE0B02" w:rsidRDefault="00CE0B02">
            <w:pPr>
              <w:spacing w:line="240" w:lineRule="auto"/>
              <w:jc w:val="center"/>
              <w:rPr>
                <w:sz w:val="22"/>
              </w:rPr>
            </w:pPr>
          </w:p>
          <w:p w14:paraId="04A776B6" w14:textId="77777777" w:rsidR="00CE0B02" w:rsidRDefault="00CE0B02">
            <w:pPr>
              <w:spacing w:line="240" w:lineRule="auto"/>
              <w:jc w:val="center"/>
              <w:rPr>
                <w:sz w:val="22"/>
              </w:rPr>
            </w:pPr>
          </w:p>
          <w:p w14:paraId="2781DB0B" w14:textId="77777777" w:rsidR="00CE0B02" w:rsidRDefault="00CE0B0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3BBCEDF1" w14:textId="77777777" w:rsidR="00294D50" w:rsidRDefault="00294D5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1DA6926E" w14:textId="77777777" w:rsidR="00294D50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14:paraId="7A35C47E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2E42BE6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A129F98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AFC58B4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4ADAFB5C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D2BB1EA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49CEDC41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D06C5A4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48DEF4FA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1454BA7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A011230" w14:textId="57B6D06E" w:rsidR="000345FD" w:rsidRDefault="000345FD" w:rsidP="000345F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76239AE5" w14:textId="77777777" w:rsidR="00294D50" w:rsidRDefault="00294D5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4EFA2CC4" w14:textId="77777777" w:rsidR="00294D50" w:rsidRDefault="00A3451E" w:rsidP="00A3451E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W związku z położeniem działek w sąsiedztwie Jez. Zdworskiego aktywizującego funkcje rekreacyjne można określić taki kierunek zago</w:t>
            </w:r>
            <w:r w:rsidR="00612319">
              <w:rPr>
                <w:sz w:val="20"/>
              </w:rPr>
              <w:t>s</w:t>
            </w:r>
            <w:r>
              <w:rPr>
                <w:sz w:val="20"/>
              </w:rPr>
              <w:t>podarowania</w:t>
            </w:r>
          </w:p>
          <w:p w14:paraId="6E94327E" w14:textId="77777777" w:rsidR="00CE0B02" w:rsidRDefault="00CE0B02" w:rsidP="00A3451E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4661FD11" w14:textId="77777777" w:rsidR="00CE0B02" w:rsidRDefault="00CE0B02" w:rsidP="00A3451E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3836413B" w14:textId="77777777" w:rsidR="00CE0B02" w:rsidRDefault="00CE0B02" w:rsidP="00A3451E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147135ED" w14:textId="77777777" w:rsidR="00CE0B02" w:rsidRDefault="00CE0B02" w:rsidP="00A3451E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562E6F22" w14:textId="77777777" w:rsidR="00CE0B02" w:rsidRDefault="00CE0B02" w:rsidP="00A3451E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4E6A415E" w14:textId="77777777" w:rsidR="00CE0B02" w:rsidRDefault="00CE0B02" w:rsidP="00A3451E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5D5AA111" w14:textId="77777777" w:rsidR="00CE0B02" w:rsidRDefault="00CE0B02" w:rsidP="00AE0052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W związku z położeniem działek w </w:t>
            </w:r>
            <w:r w:rsidR="00AE0052">
              <w:rPr>
                <w:sz w:val="20"/>
              </w:rPr>
              <w:t xml:space="preserve">zwartej strukturze jednostki osadniczej </w:t>
            </w:r>
            <w:r>
              <w:rPr>
                <w:sz w:val="20"/>
              </w:rPr>
              <w:t xml:space="preserve"> </w:t>
            </w:r>
            <w:r w:rsidR="00AE0052">
              <w:rPr>
                <w:sz w:val="20"/>
              </w:rPr>
              <w:t xml:space="preserve">o funkcji głównie mieszkaniowej (wg obowiązującego planu </w:t>
            </w:r>
            <w:r w:rsidR="00AE0052">
              <w:rPr>
                <w:sz w:val="20"/>
              </w:rPr>
              <w:lastRenderedPageBreak/>
              <w:t xml:space="preserve">miejscowego)  </w:t>
            </w:r>
            <w:r>
              <w:rPr>
                <w:sz w:val="20"/>
              </w:rPr>
              <w:t>można określić taki kierunek zago</w:t>
            </w:r>
            <w:r w:rsidR="00AE0052">
              <w:rPr>
                <w:sz w:val="20"/>
              </w:rPr>
              <w:t>s</w:t>
            </w:r>
            <w:r>
              <w:rPr>
                <w:sz w:val="20"/>
              </w:rPr>
              <w:t>podarowania</w:t>
            </w:r>
          </w:p>
        </w:tc>
      </w:tr>
      <w:tr w:rsidR="00F47C1E" w14:paraId="5799F694" w14:textId="77777777" w:rsidTr="00966B69">
        <w:tc>
          <w:tcPr>
            <w:tcW w:w="441" w:type="dxa"/>
          </w:tcPr>
          <w:p w14:paraId="0F7DE338" w14:textId="77777777" w:rsidR="00F47C1E" w:rsidRDefault="005A4FE2" w:rsidP="005A4FE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17. </w:t>
            </w:r>
          </w:p>
        </w:tc>
        <w:tc>
          <w:tcPr>
            <w:tcW w:w="1330" w:type="dxa"/>
          </w:tcPr>
          <w:p w14:paraId="6B829AF5" w14:textId="77777777" w:rsidR="00F47C1E" w:rsidRDefault="005A4FE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16.12.2014r.</w:t>
            </w:r>
          </w:p>
        </w:tc>
        <w:tc>
          <w:tcPr>
            <w:tcW w:w="1985" w:type="dxa"/>
          </w:tcPr>
          <w:p w14:paraId="1404BC0C" w14:textId="42848B1F" w:rsidR="005A4FE2" w:rsidRDefault="005A4FE2" w:rsidP="00A46C0F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14AED68E" w14:textId="77777777" w:rsidR="00F47C1E" w:rsidRDefault="008E6428" w:rsidP="008E6428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Przeznaczenie działki na cele nierolnicze z możliwością realizacji zabudowy letniskowej</w:t>
            </w:r>
          </w:p>
        </w:tc>
        <w:tc>
          <w:tcPr>
            <w:tcW w:w="1275" w:type="dxa"/>
          </w:tcPr>
          <w:p w14:paraId="1269AFEC" w14:textId="77777777" w:rsidR="00F47C1E" w:rsidRDefault="005A4FE2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85/4 we wsi Matyldów</w:t>
            </w:r>
          </w:p>
        </w:tc>
        <w:tc>
          <w:tcPr>
            <w:tcW w:w="1701" w:type="dxa"/>
          </w:tcPr>
          <w:p w14:paraId="7B8EBC42" w14:textId="77777777" w:rsidR="00F47C1E" w:rsidRDefault="008E6428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Tereny rolnicze pozostałe</w:t>
            </w:r>
          </w:p>
        </w:tc>
        <w:tc>
          <w:tcPr>
            <w:tcW w:w="1134" w:type="dxa"/>
          </w:tcPr>
          <w:p w14:paraId="2DD933C7" w14:textId="77777777" w:rsidR="00F47C1E" w:rsidRDefault="008E642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00A42041" w14:textId="77777777" w:rsidR="00F47C1E" w:rsidRDefault="00F47C1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3376119D" w14:textId="1B66F397" w:rsidR="00F47C1E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538E901F" w14:textId="77777777" w:rsidR="00F47C1E" w:rsidRDefault="00F47C1E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1F3BE3AC" w14:textId="77777777" w:rsidR="00F47C1E" w:rsidRDefault="008E6428" w:rsidP="008E6428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Określono teren działki w ramach „t</w:t>
            </w:r>
            <w:r w:rsidRPr="008E6428">
              <w:rPr>
                <w:sz w:val="20"/>
              </w:rPr>
              <w:t>eren</w:t>
            </w:r>
            <w:r>
              <w:rPr>
                <w:sz w:val="20"/>
              </w:rPr>
              <w:t>ów</w:t>
            </w:r>
            <w:r w:rsidRPr="008E6428">
              <w:rPr>
                <w:sz w:val="20"/>
              </w:rPr>
              <w:t xml:space="preserve"> adaptacji, przekształceń, porządkowania i intensyfikacji istniejącego układu osadniczego o dominującej funkcji rekreacyjnej z dopuszczeniem zabudowy  mieszkaniowej</w:t>
            </w:r>
            <w:r>
              <w:rPr>
                <w:sz w:val="20"/>
              </w:rPr>
              <w:t>” zgodnie z kierunkiem zagospodarowania w bezpośrednim sąsiedztwie</w:t>
            </w:r>
          </w:p>
        </w:tc>
      </w:tr>
      <w:tr w:rsidR="00F47C1E" w14:paraId="34215493" w14:textId="77777777" w:rsidTr="00966B69">
        <w:tc>
          <w:tcPr>
            <w:tcW w:w="441" w:type="dxa"/>
          </w:tcPr>
          <w:p w14:paraId="48957557" w14:textId="77777777" w:rsidR="00F47C1E" w:rsidRDefault="00022A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330" w:type="dxa"/>
          </w:tcPr>
          <w:p w14:paraId="28C361D3" w14:textId="77777777" w:rsidR="00F47C1E" w:rsidRDefault="008216E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18.12.2015r.</w:t>
            </w:r>
          </w:p>
        </w:tc>
        <w:tc>
          <w:tcPr>
            <w:tcW w:w="1985" w:type="dxa"/>
          </w:tcPr>
          <w:p w14:paraId="6A8C9F9C" w14:textId="77777777" w:rsidR="00F47C1E" w:rsidRDefault="008216E1" w:rsidP="00A46C0F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Kancelaria Prawnicza „Waraksa i Partnerzy-Radcowie Prawni” Spółka Partnerska</w:t>
            </w:r>
          </w:p>
          <w:p w14:paraId="2FD41A36" w14:textId="77777777" w:rsidR="008216E1" w:rsidRDefault="008216E1" w:rsidP="00A46C0F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Warszawa ul. Mokotowska 51/53</w:t>
            </w:r>
          </w:p>
        </w:tc>
        <w:tc>
          <w:tcPr>
            <w:tcW w:w="1843" w:type="dxa"/>
          </w:tcPr>
          <w:p w14:paraId="76FE4ABA" w14:textId="77777777" w:rsidR="008216E1" w:rsidRDefault="008216E1" w:rsidP="009661E8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- oznaczenie terenu, na którym zlokalizowany  jest pałac jako terenów o funkcji mieszkaniowo-usługowej i naniesienie zmian w tekście wprost dopuszczających taką funkcję</w:t>
            </w:r>
          </w:p>
          <w:p w14:paraId="1485BBDB" w14:textId="77777777" w:rsidR="00F47C1E" w:rsidRDefault="008216E1" w:rsidP="00A64B5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-  zmi</w:t>
            </w:r>
            <w:r w:rsidR="00A64B5E">
              <w:rPr>
                <w:sz w:val="20"/>
              </w:rPr>
              <w:t>enić</w:t>
            </w:r>
            <w:r>
              <w:rPr>
                <w:sz w:val="20"/>
              </w:rPr>
              <w:t xml:space="preserve"> </w:t>
            </w:r>
            <w:r w:rsidR="00A64B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granic</w:t>
            </w:r>
            <w:r w:rsidR="00A64B5E">
              <w:rPr>
                <w:sz w:val="20"/>
              </w:rPr>
              <w:t>e parku wpisanego do rejestru zabytków, żeby w granicach znalazły się działki zawarte w opinii Narodowego Instytutu Dziedzictwa z 9.11.2015r.</w:t>
            </w:r>
            <w:r>
              <w:rPr>
                <w:sz w:val="20"/>
              </w:rPr>
              <w:t xml:space="preserve"> </w:t>
            </w:r>
            <w:r w:rsidR="00A64B5E">
              <w:rPr>
                <w:sz w:val="20"/>
              </w:rPr>
              <w:t xml:space="preserve"> i zmienić legendę na rysunku (zamiast granica parku wpisanego </w:t>
            </w:r>
            <w:r w:rsidR="00047334">
              <w:rPr>
                <w:sz w:val="20"/>
              </w:rPr>
              <w:t>do rejestru zabytków</w:t>
            </w:r>
            <w:r w:rsidR="00A64B5E">
              <w:rPr>
                <w:sz w:val="20"/>
              </w:rPr>
              <w:t xml:space="preserve"> – granica nieruchomości wpisanych</w:t>
            </w:r>
            <w:r w:rsidR="00047334">
              <w:rPr>
                <w:sz w:val="20"/>
              </w:rPr>
              <w:t xml:space="preserve"> . . </w:t>
            </w:r>
            <w:r w:rsidR="00A64B5E">
              <w:rPr>
                <w:sz w:val="20"/>
              </w:rPr>
              <w:t>)</w:t>
            </w:r>
          </w:p>
          <w:p w14:paraId="698484D1" w14:textId="77777777" w:rsidR="00A64B5E" w:rsidRDefault="00A64B5E" w:rsidP="00A64B5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zmienić funkcje </w:t>
            </w:r>
            <w:r w:rsidR="00047334">
              <w:rPr>
                <w:sz w:val="20"/>
              </w:rPr>
              <w:t xml:space="preserve">działek </w:t>
            </w:r>
            <w:r w:rsidR="00A8414E">
              <w:rPr>
                <w:sz w:val="20"/>
              </w:rPr>
              <w:t>na „tereny z zabudowy wyłączone” lub „tereny zieleni”</w:t>
            </w:r>
          </w:p>
          <w:p w14:paraId="1BE831FA" w14:textId="77777777" w:rsidR="00A8414E" w:rsidRDefault="00DC3C21" w:rsidP="00A64B5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nieprecyzyjne zapisy zasad zagospodarowania i wskaźników dla terenów US bez prawa zabudowy</w:t>
            </w:r>
            <w:r w:rsidR="00A8414E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35D1F473" w14:textId="77777777" w:rsidR="00F47C1E" w:rsidRDefault="008216E1" w:rsidP="008216E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3/1 obręb PSO Łąck</w:t>
            </w:r>
          </w:p>
          <w:p w14:paraId="529BB532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A831BB3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52CA8861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EDECFB9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04D3C7EC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BA968CC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D263F90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F614EE6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531CDAB8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30/4, 31, 31/10, 31/11, 34/1 w obrębie PSO Łąck</w:t>
            </w:r>
          </w:p>
        </w:tc>
        <w:tc>
          <w:tcPr>
            <w:tcW w:w="1701" w:type="dxa"/>
          </w:tcPr>
          <w:p w14:paraId="14FFA6C7" w14:textId="77777777" w:rsidR="00F47C1E" w:rsidRDefault="008216E1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Lasy/lasy ochronne</w:t>
            </w:r>
          </w:p>
          <w:p w14:paraId="2EADE348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5FF50377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5592E2EA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7F18206B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5BA09AE9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3B63C82B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7E02E632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5045FE6E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283E9BF4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04F198E4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43830D9D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Teren zabytkowego zespołu pałacowo-parkowego,</w:t>
            </w:r>
          </w:p>
          <w:p w14:paraId="15AE0F03" w14:textId="77777777" w:rsidR="004D173B" w:rsidRDefault="00097374" w:rsidP="00097374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tereny rozwoju funkcji usługowej w zakresie sportu rekreacji i turystyki bez prawa zabudowy kubaturowej</w:t>
            </w:r>
          </w:p>
          <w:p w14:paraId="5182AACC" w14:textId="77777777" w:rsidR="00D3717A" w:rsidRDefault="00D3717A" w:rsidP="00D3717A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tereny rozwoju funkcji usługowej w zakresie sportu rekreacji i turystyki (część 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34/1)</w:t>
            </w:r>
          </w:p>
        </w:tc>
        <w:tc>
          <w:tcPr>
            <w:tcW w:w="1134" w:type="dxa"/>
          </w:tcPr>
          <w:p w14:paraId="1CDF439B" w14:textId="77777777" w:rsidR="00F47C1E" w:rsidRDefault="008216E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3C314F93" w14:textId="77777777" w:rsidR="00F47C1E" w:rsidRPr="008D1938" w:rsidRDefault="00F47C1E">
            <w:pPr>
              <w:spacing w:line="240" w:lineRule="auto"/>
              <w:jc w:val="center"/>
              <w:rPr>
                <w:sz w:val="22"/>
              </w:rPr>
            </w:pPr>
          </w:p>
          <w:p w14:paraId="4AC69211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3EDE83F2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7978B8B9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27537AEF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489FE1B0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38A205FD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3ACC87B6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537F31EC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51AB1EA6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2CC3A012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67E09D3E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  <w:r w:rsidRPr="008D1938">
              <w:rPr>
                <w:sz w:val="22"/>
              </w:rPr>
              <w:t>+</w:t>
            </w:r>
          </w:p>
          <w:p w14:paraId="2EFD3109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424EF41F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69F81889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6DD2205A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312FFBB5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18D80E85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33B1CDE6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4734B244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4BA7C001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7D7DD661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5F963648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20AD497E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32E91861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3358FE28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781B11DB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4188E9C8" w14:textId="77777777" w:rsidR="00047334" w:rsidRPr="008D1938" w:rsidRDefault="00D3717A">
            <w:pPr>
              <w:spacing w:line="240" w:lineRule="auto"/>
              <w:jc w:val="center"/>
              <w:rPr>
                <w:sz w:val="22"/>
              </w:rPr>
            </w:pPr>
            <w:r w:rsidRPr="008D1938"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258885EA" w14:textId="77777777" w:rsidR="00F47C1E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+</w:t>
            </w:r>
          </w:p>
          <w:p w14:paraId="14375694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090F9F94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6B90B777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9459690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743B067C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72B8BF58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04EEABA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6CD308C5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7C285C06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67EBADBF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3C7D74CC" w14:textId="3F4B6156" w:rsidR="000345FD" w:rsidRDefault="000345FD" w:rsidP="000345F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</w:p>
        </w:tc>
        <w:tc>
          <w:tcPr>
            <w:tcW w:w="992" w:type="dxa"/>
          </w:tcPr>
          <w:p w14:paraId="375FD2C4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1412FC7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90FEEA7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322128C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413EBCF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4749B930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93C2CAB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02D00285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3BFC086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A06B008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3F0918F0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31D8FBCA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+ </w:t>
            </w:r>
          </w:p>
          <w:p w14:paraId="761D5F62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9CF03F7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7BF052A0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EFB5AF8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34263D29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713FBB12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418A05F6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7171A10A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7ADBA1D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2BBC1CDA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56DBE1A4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6CE63991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B79DC5B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0D8FD0EA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16CF366B" w14:textId="77777777" w:rsidR="000345FD" w:rsidRDefault="000345FD">
            <w:pPr>
              <w:spacing w:line="240" w:lineRule="auto"/>
              <w:jc w:val="center"/>
              <w:rPr>
                <w:sz w:val="22"/>
              </w:rPr>
            </w:pPr>
          </w:p>
          <w:p w14:paraId="33F69977" w14:textId="79CC77CE" w:rsidR="00F47C1E" w:rsidRDefault="000345FD" w:rsidP="000345F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+ </w:t>
            </w:r>
            <w:r>
              <w:rPr>
                <w:sz w:val="22"/>
              </w:rPr>
              <w:t xml:space="preserve">                         </w:t>
            </w:r>
          </w:p>
        </w:tc>
        <w:tc>
          <w:tcPr>
            <w:tcW w:w="2684" w:type="dxa"/>
          </w:tcPr>
          <w:p w14:paraId="166A3E87" w14:textId="77777777" w:rsidR="00F47C1E" w:rsidRDefault="008216E1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W projekcie Studium przedstawionym do opiniowania teren pałacu był określony w ramach funkcji mieszkaniowo-usługowej w nawiązaniu do stanu faktycznego</w:t>
            </w:r>
          </w:p>
          <w:p w14:paraId="04ED81C9" w14:textId="77777777" w:rsidR="00A8414E" w:rsidRDefault="00A8414E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2698AD19" w14:textId="77777777" w:rsidR="00A8414E" w:rsidRDefault="00A8414E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4A3570F2" w14:textId="77777777" w:rsidR="00A8414E" w:rsidRDefault="00A8414E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7F3ADE15" w14:textId="77777777" w:rsidR="00A8414E" w:rsidRDefault="00A8414E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1066DA98" w14:textId="77777777" w:rsidR="00A8414E" w:rsidRDefault="00A8414E" w:rsidP="00CF38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54DCC293" w14:textId="77777777" w:rsidR="00A8414E" w:rsidRDefault="00A8414E" w:rsidP="008D1938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Granice parku wpisanego do rejestru zabytku określono na podstawie obowiązującego Studium i </w:t>
            </w:r>
            <w:r w:rsidR="004D173B">
              <w:t xml:space="preserve">  </w:t>
            </w:r>
            <w:r w:rsidR="004D173B" w:rsidRPr="004D173B">
              <w:rPr>
                <w:sz w:val="20"/>
              </w:rPr>
              <w:t>w odniesieniu do dokumentacji ewidencji parkowej Nr 3464 z 1980r.</w:t>
            </w:r>
            <w:r w:rsidR="004D173B">
              <w:rPr>
                <w:sz w:val="20"/>
              </w:rPr>
              <w:t xml:space="preserve"> Zgodnie z wykładnią prawną ustalenia Studium nie muszą być </w:t>
            </w:r>
            <w:r w:rsidR="00047334">
              <w:rPr>
                <w:sz w:val="20"/>
              </w:rPr>
              <w:t xml:space="preserve">szczegółowo </w:t>
            </w:r>
            <w:r w:rsidR="004D173B">
              <w:rPr>
                <w:sz w:val="20"/>
              </w:rPr>
              <w:t xml:space="preserve">dostosowane do nakazów zawartych w </w:t>
            </w:r>
            <w:r w:rsidR="004D173B" w:rsidRPr="00047334">
              <w:rPr>
                <w:sz w:val="20"/>
                <w:u w:val="single"/>
              </w:rPr>
              <w:t>opinii</w:t>
            </w:r>
            <w:r w:rsidR="004D173B">
              <w:rPr>
                <w:sz w:val="20"/>
              </w:rPr>
              <w:t xml:space="preserve"> właściwych organów.   Mając na względzie ochronę ekspozyc</w:t>
            </w:r>
            <w:r w:rsidR="001C26DD">
              <w:rPr>
                <w:sz w:val="20"/>
              </w:rPr>
              <w:t>ji pałacu</w:t>
            </w:r>
            <w:r w:rsidR="00047334">
              <w:rPr>
                <w:sz w:val="20"/>
              </w:rPr>
              <w:t xml:space="preserve"> i tworząc strefę buforową </w:t>
            </w:r>
            <w:r w:rsidR="00D3717A">
              <w:rPr>
                <w:sz w:val="20"/>
              </w:rPr>
              <w:t>od zabudowań wsi</w:t>
            </w:r>
            <w:r w:rsidR="001C26DD">
              <w:rPr>
                <w:sz w:val="20"/>
              </w:rPr>
              <w:t xml:space="preserve">,  na terenie działek nr </w:t>
            </w:r>
            <w:proofErr w:type="spellStart"/>
            <w:r w:rsidR="001C26DD">
              <w:rPr>
                <w:sz w:val="20"/>
              </w:rPr>
              <w:t>ewid</w:t>
            </w:r>
            <w:proofErr w:type="spellEnd"/>
            <w:r w:rsidR="001C26DD">
              <w:rPr>
                <w:sz w:val="20"/>
              </w:rPr>
              <w:t>. 30/4</w:t>
            </w:r>
            <w:r w:rsidR="008D1938">
              <w:rPr>
                <w:sz w:val="20"/>
              </w:rPr>
              <w:t>, 31</w:t>
            </w:r>
            <w:r w:rsidR="00E00033">
              <w:rPr>
                <w:sz w:val="20"/>
              </w:rPr>
              <w:t xml:space="preserve"> </w:t>
            </w:r>
            <w:r w:rsidR="008D1938">
              <w:rPr>
                <w:sz w:val="20"/>
              </w:rPr>
              <w:t xml:space="preserve">(dz. nr </w:t>
            </w:r>
            <w:r w:rsidR="00E00033" w:rsidRPr="008D1938">
              <w:rPr>
                <w:sz w:val="20"/>
              </w:rPr>
              <w:t>31/10, 31/11</w:t>
            </w:r>
            <w:r w:rsidR="00C33740" w:rsidRPr="008D1938">
              <w:rPr>
                <w:sz w:val="20"/>
              </w:rPr>
              <w:t xml:space="preserve"> </w:t>
            </w:r>
            <w:r w:rsidR="008D1938">
              <w:rPr>
                <w:sz w:val="20"/>
              </w:rPr>
              <w:t xml:space="preserve"> </w:t>
            </w:r>
            <w:r w:rsidR="00C33740" w:rsidRPr="008D1938">
              <w:rPr>
                <w:sz w:val="20"/>
              </w:rPr>
              <w:t xml:space="preserve"> </w:t>
            </w:r>
            <w:r w:rsidR="008D1938">
              <w:rPr>
                <w:sz w:val="20"/>
              </w:rPr>
              <w:t xml:space="preserve">nie figurują w ewidencji </w:t>
            </w:r>
            <w:r w:rsidR="008D1938">
              <w:rPr>
                <w:sz w:val="20"/>
              </w:rPr>
              <w:lastRenderedPageBreak/>
              <w:t>gruntów</w:t>
            </w:r>
            <w:r w:rsidR="00C33740" w:rsidRPr="008D1938">
              <w:rPr>
                <w:sz w:val="20"/>
              </w:rPr>
              <w:t>)</w:t>
            </w:r>
            <w:r w:rsidR="008D1938">
              <w:rPr>
                <w:sz w:val="20"/>
              </w:rPr>
              <w:t xml:space="preserve"> </w:t>
            </w:r>
            <w:r w:rsidR="001C26DD">
              <w:rPr>
                <w:sz w:val="20"/>
              </w:rPr>
              <w:t xml:space="preserve"> i części 34/1 </w:t>
            </w:r>
            <w:r w:rsidR="004D173B">
              <w:rPr>
                <w:sz w:val="20"/>
              </w:rPr>
              <w:t>określono  kierunek zagospodarowania w ramach terenów rozwoju funkcji usługowej w z</w:t>
            </w:r>
            <w:r w:rsidR="00097374">
              <w:rPr>
                <w:sz w:val="20"/>
              </w:rPr>
              <w:t>akresie sportu rekreacji i turys</w:t>
            </w:r>
            <w:r w:rsidR="004D173B">
              <w:rPr>
                <w:sz w:val="20"/>
              </w:rPr>
              <w:t xml:space="preserve">tyki </w:t>
            </w:r>
            <w:r w:rsidR="00097374">
              <w:rPr>
                <w:sz w:val="20"/>
              </w:rPr>
              <w:t>bez prawa zabudowy kubaturowej</w:t>
            </w:r>
            <w:r w:rsidR="00DC3C21">
              <w:rPr>
                <w:sz w:val="20"/>
              </w:rPr>
              <w:t>.</w:t>
            </w:r>
            <w:r w:rsidR="005F792C">
              <w:rPr>
                <w:sz w:val="20"/>
              </w:rPr>
              <w:t xml:space="preserve"> </w:t>
            </w:r>
            <w:r w:rsidR="00DC3C21">
              <w:rPr>
                <w:sz w:val="20"/>
              </w:rPr>
              <w:t>W</w:t>
            </w:r>
            <w:r w:rsidR="005F792C">
              <w:rPr>
                <w:sz w:val="20"/>
              </w:rPr>
              <w:t xml:space="preserve"> ustaleniach Studium zostanie doprecyzowane określenie  zakazanej zabudowy </w:t>
            </w:r>
            <w:r w:rsidR="00E00033">
              <w:rPr>
                <w:sz w:val="20"/>
              </w:rPr>
              <w:t>oraz wskaźników zabudowy i</w:t>
            </w:r>
            <w:r w:rsidR="005F792C">
              <w:rPr>
                <w:sz w:val="20"/>
              </w:rPr>
              <w:t xml:space="preserve"> zasad zagospodarowania</w:t>
            </w:r>
            <w:r w:rsidR="0054001F">
              <w:rPr>
                <w:sz w:val="20"/>
              </w:rPr>
              <w:t xml:space="preserve"> w ramach tej funkcji.</w:t>
            </w:r>
            <w:r w:rsidR="00B42EC5">
              <w:rPr>
                <w:sz w:val="20"/>
              </w:rPr>
              <w:t xml:space="preserve">  </w:t>
            </w:r>
            <w:r w:rsidR="00B42EC5" w:rsidRPr="00C33740">
              <w:rPr>
                <w:sz w:val="20"/>
              </w:rPr>
              <w:t>Dla części dz. Nr 34/1 przyległej do drogi wojewódzkiej kierunki  zagospodarowania określono zgodnie z prawomocną decyzją o ustaleniu lokalizacji inwestycji celu publicznego.</w:t>
            </w:r>
          </w:p>
        </w:tc>
      </w:tr>
      <w:tr w:rsidR="00D3717A" w14:paraId="095454E4" w14:textId="77777777" w:rsidTr="00966B69">
        <w:tc>
          <w:tcPr>
            <w:tcW w:w="441" w:type="dxa"/>
          </w:tcPr>
          <w:p w14:paraId="7DB656B4" w14:textId="77777777" w:rsidR="00D3717A" w:rsidRDefault="00D3717A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</w:tcPr>
          <w:p w14:paraId="57292649" w14:textId="77777777" w:rsidR="00D3717A" w:rsidRDefault="00D3717A" w:rsidP="005A5CD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18.12.2015r.</w:t>
            </w:r>
          </w:p>
        </w:tc>
        <w:tc>
          <w:tcPr>
            <w:tcW w:w="1985" w:type="dxa"/>
          </w:tcPr>
          <w:p w14:paraId="60AE91C3" w14:textId="77777777" w:rsidR="00D3717A" w:rsidRDefault="00D3717A" w:rsidP="00F2466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Kancelaria Prawnicza „Waraksa i Partnerzy-Radcowie Prawni” Spółka Partnerska</w:t>
            </w:r>
          </w:p>
          <w:p w14:paraId="241ADE7A" w14:textId="77777777" w:rsidR="00D3717A" w:rsidRDefault="00D3717A" w:rsidP="00F2466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Warszawa ul. Mokotowska 51/53</w:t>
            </w:r>
          </w:p>
        </w:tc>
        <w:tc>
          <w:tcPr>
            <w:tcW w:w="1843" w:type="dxa"/>
          </w:tcPr>
          <w:p w14:paraId="35D5B2BB" w14:textId="77777777" w:rsidR="00D3717A" w:rsidRDefault="00D3717A" w:rsidP="00F2466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- zmiana ustaleń dla terenu działki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31/20</w:t>
            </w:r>
            <w:r w:rsidR="00F65CC6">
              <w:rPr>
                <w:sz w:val="20"/>
              </w:rPr>
              <w:t xml:space="preserve"> na cele związane z inwestycjami infrastrukturalnymi typu edukacja, sport, kultura</w:t>
            </w:r>
          </w:p>
          <w:p w14:paraId="6236838D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6061AD55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1E439269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21549BA4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45E39FB8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48733813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073B0FC4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7FD88407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304DF8BB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3A4BDEE6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0BB2E38B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68CFF1A2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0C75BF27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1C32F2D8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699AFA5E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7983E74C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544D582D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363CA312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4F48B285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32F56F02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0CB07FA3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6A1D56DF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029A8DDF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7E4143DA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28D509F8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0FEC3EBF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752FDC15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481B0265" w14:textId="77777777" w:rsidR="00E03686" w:rsidRDefault="00E03686" w:rsidP="00E03686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14:paraId="4F37C4C4" w14:textId="77777777" w:rsidR="00D3717A" w:rsidRDefault="00D3717A" w:rsidP="008216E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31/20 w obrębie PSO Łąck</w:t>
            </w:r>
          </w:p>
          <w:p w14:paraId="29847882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5A0FDCE1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2D9992C9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7A0E3D6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2517922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AA0F8E0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C787607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454BD6A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01F3614E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0E89FFC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274E7EA9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095DEA65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2F5E5BA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5E7B03E2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050E3EC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2A44A103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25E1C67C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61884714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41BC7C5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8CBB3EB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9C23908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6B12A8B8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5DF7941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293B875C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6BC4989B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01F5762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D684C26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253E5042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6299B097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D188F09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234219C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54FA599A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234C5392" w14:textId="77777777" w:rsidR="00D3717A" w:rsidRDefault="005D4126" w:rsidP="00F2466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Tereny wielofunkcyjne związane z rekreacją, mieszkalnictwem i wypoczynkiem, </w:t>
            </w:r>
          </w:p>
        </w:tc>
        <w:tc>
          <w:tcPr>
            <w:tcW w:w="1134" w:type="dxa"/>
          </w:tcPr>
          <w:p w14:paraId="422ECDB9" w14:textId="77777777" w:rsidR="00D3717A" w:rsidRDefault="00D3717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18970934" w14:textId="77777777" w:rsidR="00D3717A" w:rsidRDefault="005D412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14:paraId="7548BEF1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02D22674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5319F034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2520E059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794B7E8F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6043380C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0DCA0731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1A82ACAF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22276CCC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5D85A2ED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6AC84F9D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21A31AFF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094F5DEA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44D2931A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5D623605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1BBF3509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11625E3C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05C5CD9C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106D9ACA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57D7E4F0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1076B5D0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3529B23F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1BA7F1E2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14F71A29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66B34D11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07A06B88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3049F887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20D02EC2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6D9E888A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75E8FB95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0608813D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0F52A940" w14:textId="77777777" w:rsidR="00E03686" w:rsidRDefault="00E03686" w:rsidP="00E0368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7133B68B" w14:textId="77777777" w:rsidR="00D3717A" w:rsidRDefault="00D3717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67EED879" w14:textId="341D1A44" w:rsidR="00D3717A" w:rsidRDefault="000345F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bookmarkStart w:id="0" w:name="_GoBack"/>
            <w:bookmarkEnd w:id="0"/>
          </w:p>
        </w:tc>
        <w:tc>
          <w:tcPr>
            <w:tcW w:w="2684" w:type="dxa"/>
          </w:tcPr>
          <w:p w14:paraId="50F37C0A" w14:textId="77777777" w:rsidR="00D3717A" w:rsidRDefault="00F65CC6" w:rsidP="00F65CC6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Na terenie działki obowiązuje </w:t>
            </w:r>
            <w:r w:rsidR="00D56240">
              <w:rPr>
                <w:sz w:val="20"/>
              </w:rPr>
              <w:t xml:space="preserve">prawo miejscowe - </w:t>
            </w:r>
            <w:r>
              <w:rPr>
                <w:sz w:val="20"/>
              </w:rPr>
              <w:t xml:space="preserve">miejscowy plan zagospodarowania </w:t>
            </w:r>
            <w:r w:rsidRPr="00C33740">
              <w:rPr>
                <w:sz w:val="20"/>
              </w:rPr>
              <w:t xml:space="preserve">przestrzennego przyjęty uchwałą Nr  </w:t>
            </w:r>
            <w:r w:rsidR="00C33740" w:rsidRPr="00C33740">
              <w:rPr>
                <w:sz w:val="20"/>
              </w:rPr>
              <w:t>XXV/186/2010</w:t>
            </w:r>
            <w:r w:rsidRPr="00C33740">
              <w:rPr>
                <w:sz w:val="20"/>
              </w:rPr>
              <w:t xml:space="preserve">  RG z dnia  </w:t>
            </w:r>
            <w:r w:rsidR="00C33740" w:rsidRPr="00C33740">
              <w:rPr>
                <w:sz w:val="20"/>
              </w:rPr>
              <w:t>30.04.2010 r.</w:t>
            </w:r>
            <w:r w:rsidRPr="00C33740">
              <w:rPr>
                <w:sz w:val="20"/>
              </w:rPr>
              <w:t xml:space="preserve"> którego ustalenia pozwalają na</w:t>
            </w:r>
            <w:r>
              <w:rPr>
                <w:sz w:val="20"/>
              </w:rPr>
              <w:t xml:space="preserve"> realizację inwestycji związanych z inwestycjami służącymi wykonywaniu zadań </w:t>
            </w:r>
            <w:r w:rsidR="00D56240">
              <w:rPr>
                <w:sz w:val="20"/>
              </w:rPr>
              <w:t xml:space="preserve">własnych </w:t>
            </w:r>
            <w:r>
              <w:rPr>
                <w:sz w:val="20"/>
              </w:rPr>
              <w:t xml:space="preserve">gminy  </w:t>
            </w:r>
            <w:r w:rsidR="00D56240">
              <w:rPr>
                <w:sz w:val="20"/>
              </w:rPr>
              <w:t>w zakresie obiektów i urządzeń infrastruktury technicznej, edukacji, pomocy społecznej, kultury.</w:t>
            </w:r>
          </w:p>
          <w:p w14:paraId="27EA5C8F" w14:textId="77777777" w:rsidR="00D56240" w:rsidRDefault="00D56240" w:rsidP="00D56240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Studium nie jest aktem prawa miejscowego, </w:t>
            </w:r>
            <w:r w:rsidRPr="00D56240">
              <w:rPr>
                <w:sz w:val="20"/>
              </w:rPr>
              <w:t>odgrywa rolę w kształtowaniu struktury funkcjonalno - przestrzennej jako środek informacji o możliwościach i ograniczeniach w odniesieniu do poszczegól</w:t>
            </w:r>
            <w:r w:rsidRPr="00D56240">
              <w:rPr>
                <w:sz w:val="20"/>
              </w:rPr>
              <w:softHyphen/>
              <w:t>nych obszarów</w:t>
            </w:r>
            <w:r>
              <w:rPr>
                <w:sz w:val="20"/>
              </w:rPr>
              <w:t xml:space="preserve">, określa politykę przestrzenną </w:t>
            </w:r>
            <w:r>
              <w:rPr>
                <w:sz w:val="20"/>
              </w:rPr>
              <w:lastRenderedPageBreak/>
              <w:t>gminy  w dłuższym okresie czasowym – określone dla działki zasady zagospodarowania mogą zostać zrealizowane w dalszej przyszłości. Ponadto określenie terenu działki w ramach terenów wielofunkcyjnych związanych z rekreacj</w:t>
            </w:r>
            <w:r w:rsidR="00E03686">
              <w:rPr>
                <w:sz w:val="20"/>
              </w:rPr>
              <w:t>ą</w:t>
            </w:r>
            <w:r>
              <w:rPr>
                <w:sz w:val="20"/>
              </w:rPr>
              <w:t xml:space="preserve">, mieszkalnictwem, wypoczynkiem nie wyklucza realizacji zadań własnych gminy.   </w:t>
            </w:r>
          </w:p>
          <w:p w14:paraId="64ED9404" w14:textId="77777777" w:rsidR="00E03686" w:rsidRDefault="00E03686" w:rsidP="00E03686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E03686" w14:paraId="2A2A2D8F" w14:textId="77777777" w:rsidTr="00966B69">
        <w:tc>
          <w:tcPr>
            <w:tcW w:w="441" w:type="dxa"/>
          </w:tcPr>
          <w:p w14:paraId="034976D7" w14:textId="77777777" w:rsidR="00E03686" w:rsidRDefault="00E03686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</w:tcPr>
          <w:p w14:paraId="3460B893" w14:textId="77777777" w:rsidR="00E03686" w:rsidRDefault="00E03686" w:rsidP="005A5CD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18.12.2015r.</w:t>
            </w:r>
          </w:p>
        </w:tc>
        <w:tc>
          <w:tcPr>
            <w:tcW w:w="1985" w:type="dxa"/>
          </w:tcPr>
          <w:p w14:paraId="7D95A828" w14:textId="77777777" w:rsidR="00E03686" w:rsidRDefault="00E03686" w:rsidP="005A5CD3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Kancelaria Prawnicza „Waraksa i Partnerzy-Radcowie Prawni” Spółka Partnerska</w:t>
            </w:r>
          </w:p>
          <w:p w14:paraId="716105AF" w14:textId="77777777" w:rsidR="00E03686" w:rsidRDefault="00E03686" w:rsidP="00F2466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Warszawa ul. Mokotowska 51/53</w:t>
            </w:r>
          </w:p>
        </w:tc>
        <w:tc>
          <w:tcPr>
            <w:tcW w:w="1843" w:type="dxa"/>
          </w:tcPr>
          <w:p w14:paraId="3223EDDB" w14:textId="77777777" w:rsidR="00E03686" w:rsidRDefault="00E03686" w:rsidP="00F2466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-  ponowne wyłożenie projektu Studium ze względu na nieczytelność kolorystyki i złą rozdzielczość</w:t>
            </w:r>
          </w:p>
        </w:tc>
        <w:tc>
          <w:tcPr>
            <w:tcW w:w="1275" w:type="dxa"/>
          </w:tcPr>
          <w:p w14:paraId="2768B7F6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Teren gminy Łąck</w:t>
            </w:r>
          </w:p>
        </w:tc>
        <w:tc>
          <w:tcPr>
            <w:tcW w:w="1701" w:type="dxa"/>
          </w:tcPr>
          <w:p w14:paraId="77662431" w14:textId="77777777" w:rsidR="00E03686" w:rsidRDefault="00E03686" w:rsidP="00737AD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2487651D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793EC001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758E896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28DFB702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297C8C96" w14:textId="77777777" w:rsidR="00E03686" w:rsidRDefault="00E03686" w:rsidP="00F65CC6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Projekt studium został wyłożony do publicznego wglądu zgodnie z procedurą wynikającą z ustawy z dnia 27.03.2003r. o planowaniu i zagospodarowaniu przestrzennym.  Oglądana przez użytkowników jakość dokumentu  w wersji elektronicznej  zależy od możliwości (osprzętowania,</w:t>
            </w:r>
            <w:r w:rsidR="00DC3C21">
              <w:rPr>
                <w:sz w:val="20"/>
              </w:rPr>
              <w:t xml:space="preserve"> oprogramowania)</w:t>
            </w:r>
            <w:r>
              <w:rPr>
                <w:sz w:val="20"/>
              </w:rPr>
              <w:t xml:space="preserve">  ich urządzeń</w:t>
            </w:r>
            <w:r w:rsidR="00DC3C21">
              <w:rPr>
                <w:sz w:val="20"/>
              </w:rPr>
              <w:t>.</w:t>
            </w:r>
          </w:p>
        </w:tc>
      </w:tr>
    </w:tbl>
    <w:p w14:paraId="2F22A356" w14:textId="77777777" w:rsidR="009E49FB" w:rsidRDefault="009E49FB">
      <w:pPr>
        <w:rPr>
          <w:sz w:val="22"/>
        </w:rPr>
      </w:pPr>
      <w:r>
        <w:rPr>
          <w:sz w:val="22"/>
        </w:rPr>
        <w:t xml:space="preserve">Załączniki:   zbiór uwag zamieszczonych w wykazie </w:t>
      </w:r>
    </w:p>
    <w:p w14:paraId="5EE0F2A8" w14:textId="77777777" w:rsidR="009E49FB" w:rsidRDefault="009E49FB">
      <w:pPr>
        <w:rPr>
          <w:sz w:val="22"/>
        </w:rPr>
      </w:pPr>
    </w:p>
    <w:p w14:paraId="76C9FDC1" w14:textId="77777777" w:rsidR="00BB0512" w:rsidRDefault="00BB0512">
      <w:pPr>
        <w:rPr>
          <w:sz w:val="22"/>
        </w:rPr>
      </w:pPr>
    </w:p>
    <w:p w14:paraId="3E18D671" w14:textId="77777777" w:rsidR="00BB0512" w:rsidRDefault="00BB0512">
      <w:pPr>
        <w:rPr>
          <w:sz w:val="22"/>
        </w:rPr>
      </w:pPr>
    </w:p>
    <w:p w14:paraId="59E7744E" w14:textId="77777777" w:rsidR="000C1056" w:rsidRDefault="009E49FB" w:rsidP="00834C14">
      <w:pPr>
        <w:ind w:left="10620" w:firstLine="708"/>
        <w:rPr>
          <w:sz w:val="22"/>
        </w:rPr>
      </w:pPr>
      <w:r>
        <w:rPr>
          <w:sz w:val="22"/>
        </w:rPr>
        <w:t xml:space="preserve"> ...........................</w:t>
      </w:r>
      <w:r w:rsidR="00834C14">
        <w:rPr>
          <w:sz w:val="22"/>
        </w:rPr>
        <w:t>...............................</w:t>
      </w:r>
    </w:p>
    <w:p w14:paraId="1F65CA93" w14:textId="77777777" w:rsidR="004B53B9" w:rsidRPr="000C1056" w:rsidRDefault="004D6055" w:rsidP="00834C14">
      <w:pPr>
        <w:ind w:left="10620" w:firstLine="708"/>
        <w:rPr>
          <w:sz w:val="20"/>
        </w:rPr>
      </w:pPr>
      <w:r>
        <w:rPr>
          <w:sz w:val="22"/>
        </w:rPr>
        <w:t xml:space="preserve"> </w:t>
      </w:r>
    </w:p>
    <w:p w14:paraId="1F193502" w14:textId="77777777" w:rsidR="00BB0512" w:rsidRDefault="000C1056" w:rsidP="00834C14">
      <w:pPr>
        <w:ind w:left="10620" w:firstLine="708"/>
        <w:rPr>
          <w:sz w:val="22"/>
        </w:rPr>
      </w:pPr>
      <w:r>
        <w:rPr>
          <w:sz w:val="22"/>
        </w:rPr>
        <w:t xml:space="preserve"> </w:t>
      </w:r>
    </w:p>
    <w:p w14:paraId="25134BC5" w14:textId="77777777" w:rsidR="00BB0512" w:rsidRDefault="00BB0512" w:rsidP="00834C14">
      <w:pPr>
        <w:ind w:left="10620" w:firstLine="708"/>
        <w:rPr>
          <w:sz w:val="22"/>
        </w:rPr>
      </w:pPr>
    </w:p>
    <w:p w14:paraId="704E8753" w14:textId="77777777" w:rsidR="00BB0512" w:rsidRDefault="00BB0512" w:rsidP="00834C14">
      <w:pPr>
        <w:ind w:left="10620" w:firstLine="708"/>
        <w:rPr>
          <w:sz w:val="22"/>
        </w:rPr>
      </w:pPr>
    </w:p>
    <w:p w14:paraId="0FAA754A" w14:textId="77777777" w:rsidR="00BB0512" w:rsidRDefault="00BB0512" w:rsidP="00834C14">
      <w:pPr>
        <w:ind w:left="10620" w:firstLine="708"/>
        <w:rPr>
          <w:sz w:val="22"/>
        </w:rPr>
      </w:pPr>
    </w:p>
    <w:p w14:paraId="19624E5C" w14:textId="77777777" w:rsidR="0054076C" w:rsidRDefault="0054076C" w:rsidP="0054076C">
      <w:pPr>
        <w:rPr>
          <w:sz w:val="22"/>
        </w:rPr>
      </w:pPr>
    </w:p>
    <w:sectPr w:rsidR="0054076C" w:rsidSect="00F04620">
      <w:footerReference w:type="even" r:id="rId7"/>
      <w:footerReference w:type="default" r:id="rId8"/>
      <w:endnotePr>
        <w:numFmt w:val="decimal"/>
      </w:endnotePr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1AC2" w14:textId="77777777" w:rsidR="00AC690E" w:rsidRDefault="00AC690E">
      <w:pPr>
        <w:spacing w:line="240" w:lineRule="auto"/>
      </w:pPr>
      <w:r>
        <w:separator/>
      </w:r>
    </w:p>
  </w:endnote>
  <w:endnote w:type="continuationSeparator" w:id="0">
    <w:p w14:paraId="0330D4B1" w14:textId="77777777" w:rsidR="00AC690E" w:rsidRDefault="00AC6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73C5" w14:textId="77777777" w:rsidR="009E49FB" w:rsidRDefault="009E49FB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01321CBE" w14:textId="77777777" w:rsidR="009E49FB" w:rsidRDefault="009E49FB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20A2" w14:textId="77777777" w:rsidR="009E49FB" w:rsidRDefault="009E49FB">
    <w:pPr>
      <w:pStyle w:val="Stopka"/>
      <w:framePr w:wrap="around" w:vAnchor="text" w:hAnchor="margin" w:xAlign="right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05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86CDD03" w14:textId="77777777" w:rsidR="009E49FB" w:rsidRDefault="009E49FB">
    <w:pPr>
      <w:pStyle w:val="Stopka"/>
      <w:widowControl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ED4F" w14:textId="77777777" w:rsidR="00AC690E" w:rsidRDefault="00AC690E">
      <w:pPr>
        <w:spacing w:line="240" w:lineRule="auto"/>
      </w:pPr>
      <w:r>
        <w:separator/>
      </w:r>
    </w:p>
  </w:footnote>
  <w:footnote w:type="continuationSeparator" w:id="0">
    <w:p w14:paraId="64052C94" w14:textId="77777777" w:rsidR="00AC690E" w:rsidRDefault="00AC69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4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6" w15:restartNumberingAfterBreak="0">
    <w:nsid w:val="13166D12"/>
    <w:multiLevelType w:val="hybridMultilevel"/>
    <w:tmpl w:val="DCBCC7D2"/>
    <w:lvl w:ilvl="0" w:tplc="43D010E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65341B7"/>
    <w:multiLevelType w:val="singleLevel"/>
    <w:tmpl w:val="D128AB7C"/>
    <w:lvl w:ilvl="0">
      <w:start w:val="1"/>
      <w:numFmt w:val="decimal"/>
      <w:pStyle w:val="kropkan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44552C5B"/>
    <w:multiLevelType w:val="hybridMultilevel"/>
    <w:tmpl w:val="A4B8C91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1B353CC"/>
    <w:multiLevelType w:val="hybridMultilevel"/>
    <w:tmpl w:val="E340948C"/>
    <w:lvl w:ilvl="0" w:tplc="EAD47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311"/>
    <w:rsid w:val="000036E4"/>
    <w:rsid w:val="00006B58"/>
    <w:rsid w:val="00015572"/>
    <w:rsid w:val="00022AE5"/>
    <w:rsid w:val="000345FD"/>
    <w:rsid w:val="00047334"/>
    <w:rsid w:val="00062DB0"/>
    <w:rsid w:val="00072143"/>
    <w:rsid w:val="000941D7"/>
    <w:rsid w:val="00097374"/>
    <w:rsid w:val="000C0214"/>
    <w:rsid w:val="000C1056"/>
    <w:rsid w:val="000F1DDA"/>
    <w:rsid w:val="000F2CD4"/>
    <w:rsid w:val="00156311"/>
    <w:rsid w:val="00180DC8"/>
    <w:rsid w:val="001A670B"/>
    <w:rsid w:val="001C26DD"/>
    <w:rsid w:val="001C2CDD"/>
    <w:rsid w:val="001E595D"/>
    <w:rsid w:val="00211FDF"/>
    <w:rsid w:val="00225587"/>
    <w:rsid w:val="002410B7"/>
    <w:rsid w:val="002466BC"/>
    <w:rsid w:val="00294D50"/>
    <w:rsid w:val="002E4D8E"/>
    <w:rsid w:val="0030419E"/>
    <w:rsid w:val="00312369"/>
    <w:rsid w:val="00350CEA"/>
    <w:rsid w:val="00354591"/>
    <w:rsid w:val="003C2506"/>
    <w:rsid w:val="0040283F"/>
    <w:rsid w:val="0042472E"/>
    <w:rsid w:val="00426A0F"/>
    <w:rsid w:val="004356F6"/>
    <w:rsid w:val="00455E2F"/>
    <w:rsid w:val="00455F15"/>
    <w:rsid w:val="00471908"/>
    <w:rsid w:val="004A380F"/>
    <w:rsid w:val="004B53B9"/>
    <w:rsid w:val="004D0DF5"/>
    <w:rsid w:val="004D173B"/>
    <w:rsid w:val="004D6055"/>
    <w:rsid w:val="0054001F"/>
    <w:rsid w:val="0054076C"/>
    <w:rsid w:val="005601A9"/>
    <w:rsid w:val="00591B73"/>
    <w:rsid w:val="005A4FE2"/>
    <w:rsid w:val="005A5CD3"/>
    <w:rsid w:val="005C5CBD"/>
    <w:rsid w:val="005D244E"/>
    <w:rsid w:val="005D4126"/>
    <w:rsid w:val="005D7EC9"/>
    <w:rsid w:val="005F792C"/>
    <w:rsid w:val="00612319"/>
    <w:rsid w:val="006636D6"/>
    <w:rsid w:val="00697BFD"/>
    <w:rsid w:val="006D46DB"/>
    <w:rsid w:val="006F59C8"/>
    <w:rsid w:val="00737AD1"/>
    <w:rsid w:val="0074796F"/>
    <w:rsid w:val="00770976"/>
    <w:rsid w:val="00804706"/>
    <w:rsid w:val="008216E1"/>
    <w:rsid w:val="00834C14"/>
    <w:rsid w:val="0087727C"/>
    <w:rsid w:val="008925DD"/>
    <w:rsid w:val="008D1938"/>
    <w:rsid w:val="008D3E11"/>
    <w:rsid w:val="008E6428"/>
    <w:rsid w:val="00905037"/>
    <w:rsid w:val="009135A4"/>
    <w:rsid w:val="00950DC5"/>
    <w:rsid w:val="009661E8"/>
    <w:rsid w:val="00966B69"/>
    <w:rsid w:val="00975744"/>
    <w:rsid w:val="009E49FB"/>
    <w:rsid w:val="00A07627"/>
    <w:rsid w:val="00A11296"/>
    <w:rsid w:val="00A3451E"/>
    <w:rsid w:val="00A36C0C"/>
    <w:rsid w:val="00A46C0F"/>
    <w:rsid w:val="00A64B5E"/>
    <w:rsid w:val="00A8414E"/>
    <w:rsid w:val="00AA4A6C"/>
    <w:rsid w:val="00AC690E"/>
    <w:rsid w:val="00AD0B0A"/>
    <w:rsid w:val="00AD7D93"/>
    <w:rsid w:val="00AE0052"/>
    <w:rsid w:val="00AF03D3"/>
    <w:rsid w:val="00B3689D"/>
    <w:rsid w:val="00B42EC5"/>
    <w:rsid w:val="00B74E4D"/>
    <w:rsid w:val="00B77CBE"/>
    <w:rsid w:val="00B85DBC"/>
    <w:rsid w:val="00BB0512"/>
    <w:rsid w:val="00BD060E"/>
    <w:rsid w:val="00C30B44"/>
    <w:rsid w:val="00C33740"/>
    <w:rsid w:val="00C635F0"/>
    <w:rsid w:val="00C7721F"/>
    <w:rsid w:val="00C86BF4"/>
    <w:rsid w:val="00C9340C"/>
    <w:rsid w:val="00CE0B02"/>
    <w:rsid w:val="00CF38B1"/>
    <w:rsid w:val="00D1328E"/>
    <w:rsid w:val="00D3717A"/>
    <w:rsid w:val="00D56240"/>
    <w:rsid w:val="00D61F71"/>
    <w:rsid w:val="00D81108"/>
    <w:rsid w:val="00D91D7F"/>
    <w:rsid w:val="00DA401A"/>
    <w:rsid w:val="00DA4120"/>
    <w:rsid w:val="00DA65A1"/>
    <w:rsid w:val="00DB4E5E"/>
    <w:rsid w:val="00DB6CFB"/>
    <w:rsid w:val="00DC0569"/>
    <w:rsid w:val="00DC3C21"/>
    <w:rsid w:val="00E00033"/>
    <w:rsid w:val="00E03686"/>
    <w:rsid w:val="00E23C95"/>
    <w:rsid w:val="00E57401"/>
    <w:rsid w:val="00E66134"/>
    <w:rsid w:val="00E6654E"/>
    <w:rsid w:val="00E81BDB"/>
    <w:rsid w:val="00EB5926"/>
    <w:rsid w:val="00EC5864"/>
    <w:rsid w:val="00EC7359"/>
    <w:rsid w:val="00F04620"/>
    <w:rsid w:val="00F11559"/>
    <w:rsid w:val="00F170C3"/>
    <w:rsid w:val="00F24666"/>
    <w:rsid w:val="00F44729"/>
    <w:rsid w:val="00F47C1E"/>
    <w:rsid w:val="00F65482"/>
    <w:rsid w:val="00F65CC6"/>
    <w:rsid w:val="00FA1485"/>
    <w:rsid w:val="00FA33C5"/>
    <w:rsid w:val="00FD1471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2D7AE"/>
  <w15:docId w15:val="{DD127FE0-FF61-491C-8C9B-F37E935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widowControl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aps/>
    </w:rPr>
  </w:style>
  <w:style w:type="paragraph" w:styleId="Nagwek5">
    <w:name w:val="heading 5"/>
    <w:basedOn w:val="Normalny"/>
    <w:next w:val="Normalny"/>
    <w:qFormat/>
    <w:pPr>
      <w:keepNext/>
      <w:widowControl/>
      <w:spacing w:line="240" w:lineRule="auto"/>
      <w:outlineLvl w:val="4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</w:rPr>
  </w:style>
  <w:style w:type="paragraph" w:styleId="Tekstpodstawowywcity">
    <w:name w:val="Body Text Indent"/>
    <w:basedOn w:val="Normalny"/>
    <w:semiHidden/>
    <w:pPr>
      <w:ind w:left="426" w:hanging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sz w:val="20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podstawowywcity2">
    <w:name w:val="Body Text Indent 2"/>
    <w:basedOn w:val="Normalny"/>
    <w:semiHidden/>
    <w:pPr>
      <w:ind w:firstLine="284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284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widowControl/>
      <w:jc w:val="both"/>
    </w:pPr>
  </w:style>
  <w:style w:type="character" w:customStyle="1" w:styleId="WW8Num1z0">
    <w:name w:val="WW8Num1z0"/>
    <w:rPr>
      <w:b w:val="0"/>
      <w:i w:val="0"/>
      <w:sz w:val="24"/>
    </w:rPr>
  </w:style>
  <w:style w:type="paragraph" w:customStyle="1" w:styleId="Zawartoramki">
    <w:name w:val="Zawarto?? ramki"/>
    <w:basedOn w:val="Tekstpodstawow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kropkan">
    <w:name w:val="kropka_n"/>
    <w:basedOn w:val="Normalny"/>
    <w:pPr>
      <w:widowControl/>
      <w:numPr>
        <w:numId w:val="1"/>
      </w:numPr>
      <w:tabs>
        <w:tab w:val="num" w:pos="1097"/>
      </w:tabs>
      <w:ind w:left="1077"/>
      <w:jc w:val="both"/>
    </w:pPr>
  </w:style>
  <w:style w:type="paragraph" w:styleId="Tytu">
    <w:name w:val="Title"/>
    <w:basedOn w:val="Normalny"/>
    <w:qFormat/>
    <w:pPr>
      <w:widowControl/>
      <w:spacing w:line="240" w:lineRule="auto"/>
      <w:jc w:val="center"/>
    </w:pPr>
    <w:rPr>
      <w:b/>
      <w:sz w:val="40"/>
    </w:rPr>
  </w:style>
  <w:style w:type="paragraph" w:customStyle="1" w:styleId="Subhead">
    <w:name w:val="Subhead"/>
    <w:pPr>
      <w:spacing w:line="489" w:lineRule="atLeast"/>
      <w:ind w:left="720"/>
    </w:pPr>
    <w:rPr>
      <w:snapToGrid w:val="0"/>
      <w:color w:val="000000"/>
      <w:sz w:val="26"/>
    </w:rPr>
  </w:style>
  <w:style w:type="paragraph" w:styleId="Tekstprzypisudolnego">
    <w:name w:val="footnote text"/>
    <w:basedOn w:val="Normalny"/>
    <w:semiHidden/>
    <w:pPr>
      <w:widowControl/>
      <w:spacing w:line="240" w:lineRule="auto"/>
    </w:pPr>
    <w:rPr>
      <w:rFonts w:ascii="Arial" w:hAnsi="Arial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pistreci7">
    <w:name w:val="toc 7"/>
    <w:basedOn w:val="Normalny"/>
    <w:next w:val="Normalny"/>
    <w:autoRedefine/>
    <w:semiHidden/>
    <w:rsid w:val="00B77CBE"/>
    <w:pPr>
      <w:widowControl/>
      <w:ind w:lef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7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8B1"/>
    <w:pPr>
      <w:autoSpaceDE w:val="0"/>
      <w:autoSpaceDN w:val="0"/>
      <w:adjustRightInd w:val="0"/>
      <w:ind w:left="720" w:firstLine="34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zabudowy i zagospodarowania terenu dla terenów objętych</vt:lpstr>
    </vt:vector>
  </TitlesOfParts>
  <Company>yyy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zabudowy i zagospodarowania terenu dla terenów objętych</dc:title>
  <dc:creator>xxx</dc:creator>
  <cp:lastModifiedBy>admin</cp:lastModifiedBy>
  <cp:revision>3</cp:revision>
  <cp:lastPrinted>2016-01-04T07:08:00Z</cp:lastPrinted>
  <dcterms:created xsi:type="dcterms:W3CDTF">2019-09-30T12:38:00Z</dcterms:created>
  <dcterms:modified xsi:type="dcterms:W3CDTF">2019-10-10T12:22:00Z</dcterms:modified>
</cp:coreProperties>
</file>